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19" w:rsidRPr="00A05034" w:rsidRDefault="009345BB" w:rsidP="00350519">
      <w:pPr>
        <w:widowControl/>
        <w:rPr>
          <w:rFonts w:ascii="新細明體" w:eastAsia="新細明體" w:hAnsi="新細明體" w:cs="新細明體"/>
          <w:kern w:val="0"/>
          <w:sz w:val="28"/>
          <w:szCs w:val="28"/>
        </w:rPr>
      </w:pPr>
      <w:r w:rsidRPr="00A05034">
        <w:rPr>
          <w:rFonts w:ascii="Helvetica" w:eastAsia="新細明體" w:hAnsi="Helvetica" w:cs="Helvetica" w:hint="eastAsia"/>
          <w:b/>
          <w:kern w:val="0"/>
          <w:sz w:val="28"/>
          <w:szCs w:val="28"/>
          <w:u w:val="single"/>
          <w:shd w:val="clear" w:color="auto" w:fill="FFFFFF"/>
        </w:rPr>
        <w:t>1</w:t>
      </w:r>
      <w:r w:rsidRPr="00A05034">
        <w:rPr>
          <w:rFonts w:ascii="Helvetica" w:eastAsia="新細明體" w:hAnsi="Helvetica" w:cs="Helvetica"/>
          <w:b/>
          <w:kern w:val="0"/>
          <w:sz w:val="28"/>
          <w:szCs w:val="28"/>
          <w:u w:val="single"/>
          <w:shd w:val="clear" w:color="auto" w:fill="FFFFFF"/>
        </w:rPr>
        <w:t>10-2</w:t>
      </w:r>
      <w:r w:rsidRPr="00A05034">
        <w:rPr>
          <w:rFonts w:ascii="Helvetica" w:eastAsia="新細明體" w:hAnsi="Helvetica" w:cs="Helvetica" w:hint="eastAsia"/>
          <w:b/>
          <w:kern w:val="0"/>
          <w:sz w:val="28"/>
          <w:szCs w:val="28"/>
          <w:u w:val="single"/>
          <w:shd w:val="clear" w:color="auto" w:fill="FFFFFF"/>
        </w:rPr>
        <w:t>高二</w:t>
      </w:r>
      <w:r w:rsidR="00350519" w:rsidRPr="00A05034">
        <w:rPr>
          <w:rFonts w:ascii="Helvetica" w:eastAsia="新細明體" w:hAnsi="Helvetica" w:cs="Helvetica" w:hint="eastAsia"/>
          <w:b/>
          <w:kern w:val="0"/>
          <w:sz w:val="28"/>
          <w:szCs w:val="28"/>
          <w:u w:val="single"/>
          <w:shd w:val="clear" w:color="auto" w:fill="FFFFFF"/>
        </w:rPr>
        <w:t>歷史</w:t>
      </w:r>
      <w:r w:rsidR="00350519" w:rsidRPr="00A05034">
        <w:rPr>
          <w:rFonts w:ascii="Helvetica" w:eastAsia="新細明體" w:hAnsi="Helvetica" w:cs="Helvetica"/>
          <w:b/>
          <w:kern w:val="0"/>
          <w:sz w:val="28"/>
          <w:szCs w:val="28"/>
          <w:u w:val="single"/>
          <w:shd w:val="clear" w:color="auto" w:fill="FFFFFF"/>
        </w:rPr>
        <w:t>探究與實作補考</w:t>
      </w:r>
      <w:r w:rsidR="00350519" w:rsidRPr="00A05034">
        <w:rPr>
          <w:rFonts w:ascii="Helvetica" w:eastAsia="新細明體" w:hAnsi="Helvetica" w:cs="Helvetica" w:hint="eastAsia"/>
          <w:kern w:val="0"/>
          <w:sz w:val="28"/>
          <w:szCs w:val="28"/>
          <w:shd w:val="clear" w:color="auto" w:fill="FFFFFF"/>
        </w:rPr>
        <w:t>:</w:t>
      </w:r>
      <w:r w:rsidR="00A05034">
        <w:rPr>
          <w:rFonts w:ascii="Helvetica" w:eastAsia="新細明體" w:hAnsi="Helvetica" w:cs="Helvetica" w:hint="eastAsia"/>
          <w:kern w:val="0"/>
          <w:sz w:val="28"/>
          <w:szCs w:val="28"/>
          <w:shd w:val="clear" w:color="auto" w:fill="FFFFFF"/>
        </w:rPr>
        <w:t>書寫</w:t>
      </w:r>
      <w:r w:rsidR="00350519" w:rsidRPr="00A05034">
        <w:rPr>
          <w:rFonts w:ascii="Helvetica" w:eastAsia="新細明體" w:hAnsi="Helvetica" w:cs="Helvetica"/>
          <w:kern w:val="0"/>
          <w:sz w:val="28"/>
          <w:szCs w:val="28"/>
          <w:shd w:val="clear" w:color="auto" w:fill="FFFFFF"/>
        </w:rPr>
        <w:t>一份</w:t>
      </w:r>
      <w:r w:rsidR="00350519" w:rsidRPr="00A05034">
        <w:rPr>
          <w:rFonts w:ascii="Helvetica" w:eastAsia="新細明體" w:hAnsi="Helvetica" w:cs="Helvetica" w:hint="eastAsia"/>
          <w:kern w:val="0"/>
          <w:sz w:val="28"/>
          <w:szCs w:val="28"/>
          <w:shd w:val="clear" w:color="auto" w:fill="FFFFFF"/>
        </w:rPr>
        <w:t>高雄地方</w:t>
      </w:r>
      <w:r w:rsidR="00A05034">
        <w:rPr>
          <w:rFonts w:ascii="Helvetica" w:eastAsia="新細明體" w:hAnsi="Helvetica" w:cs="Helvetica" w:hint="eastAsia"/>
          <w:kern w:val="0"/>
          <w:sz w:val="28"/>
          <w:szCs w:val="28"/>
          <w:shd w:val="clear" w:color="auto" w:fill="FFFFFF"/>
        </w:rPr>
        <w:t>歷史探究</w:t>
      </w:r>
      <w:r w:rsidR="00350519" w:rsidRPr="00A05034">
        <w:rPr>
          <w:rFonts w:ascii="Helvetica" w:eastAsia="新細明體" w:hAnsi="Helvetica" w:cs="Helvetica" w:hint="eastAsia"/>
          <w:kern w:val="0"/>
          <w:sz w:val="28"/>
          <w:szCs w:val="28"/>
          <w:shd w:val="clear" w:color="auto" w:fill="FFFFFF"/>
        </w:rPr>
        <w:t>專題報告</w:t>
      </w:r>
    </w:p>
    <w:p w:rsidR="00350519" w:rsidRPr="00E82482" w:rsidRDefault="00A05034" w:rsidP="00E82482">
      <w:pPr>
        <w:pStyle w:val="a4"/>
        <w:widowControl/>
        <w:numPr>
          <w:ilvl w:val="0"/>
          <w:numId w:val="3"/>
        </w:numPr>
        <w:shd w:val="clear" w:color="auto" w:fill="FFFFFF"/>
        <w:spacing w:line="240" w:lineRule="atLeast"/>
        <w:ind w:leftChars="0"/>
        <w:rPr>
          <w:rFonts w:ascii="Helvetica" w:eastAsia="新細明體" w:hAnsi="Helvetica" w:cs="Helvetica"/>
          <w:kern w:val="0"/>
          <w:sz w:val="28"/>
          <w:szCs w:val="28"/>
        </w:rPr>
      </w:pPr>
      <w:r w:rsidRPr="00E82482">
        <w:rPr>
          <w:rFonts w:ascii="Helvetica" w:eastAsia="新細明體" w:hAnsi="Helvetica" w:cs="Helvetica"/>
          <w:kern w:val="0"/>
          <w:sz w:val="28"/>
          <w:szCs w:val="28"/>
        </w:rPr>
        <w:t>請任擇高雄市某一</w:t>
      </w:r>
      <w:r w:rsidRPr="00E82482">
        <w:rPr>
          <w:rFonts w:ascii="Helvetica" w:eastAsia="新細明體" w:hAnsi="Helvetica" w:cs="Helvetica" w:hint="eastAsia"/>
          <w:kern w:val="0"/>
          <w:sz w:val="28"/>
          <w:szCs w:val="28"/>
        </w:rPr>
        <w:t>地區的歷史</w:t>
      </w:r>
      <w:r w:rsidR="00350519" w:rsidRPr="00E82482">
        <w:rPr>
          <w:rFonts w:ascii="Helvetica" w:eastAsia="新細明體" w:hAnsi="Helvetica" w:cs="Helvetica"/>
          <w:kern w:val="0"/>
          <w:sz w:val="28"/>
          <w:szCs w:val="28"/>
        </w:rPr>
        <w:t>文化特色</w:t>
      </w:r>
      <w:r w:rsidRPr="00E82482">
        <w:rPr>
          <w:rFonts w:ascii="Helvetica" w:eastAsia="新細明體" w:hAnsi="Helvetica" w:cs="Helvetica" w:hint="eastAsia"/>
          <w:kern w:val="0"/>
          <w:sz w:val="28"/>
          <w:szCs w:val="28"/>
        </w:rPr>
        <w:t>為專題進行書寫</w:t>
      </w:r>
      <w:r w:rsidR="00350519" w:rsidRPr="00E82482">
        <w:rPr>
          <w:rFonts w:ascii="Helvetica" w:eastAsia="新細明體" w:hAnsi="Helvetica" w:cs="Helvetica"/>
          <w:kern w:val="0"/>
          <w:sz w:val="28"/>
          <w:szCs w:val="28"/>
        </w:rPr>
        <w:t xml:space="preserve"> (</w:t>
      </w:r>
      <w:r w:rsidRPr="00E82482">
        <w:rPr>
          <w:rFonts w:ascii="Helvetica" w:eastAsia="新細明體" w:hAnsi="Helvetica" w:cs="Helvetica" w:hint="eastAsia"/>
          <w:kern w:val="0"/>
          <w:sz w:val="28"/>
          <w:szCs w:val="28"/>
        </w:rPr>
        <w:t>如</w:t>
      </w:r>
      <w:r w:rsidRPr="00E82482">
        <w:rPr>
          <w:rFonts w:ascii="Helvetica" w:eastAsia="新細明體" w:hAnsi="Helvetica" w:cs="Helvetica" w:hint="eastAsia"/>
          <w:kern w:val="0"/>
          <w:sz w:val="28"/>
          <w:szCs w:val="28"/>
        </w:rPr>
        <w:t>:</w:t>
      </w:r>
      <w:r w:rsidR="00350519" w:rsidRPr="00E82482">
        <w:rPr>
          <w:rFonts w:ascii="Helvetica" w:eastAsia="新細明體" w:hAnsi="Helvetica" w:cs="Helvetica"/>
          <w:kern w:val="0"/>
          <w:sz w:val="28"/>
          <w:szCs w:val="28"/>
        </w:rPr>
        <w:t>美濃</w:t>
      </w:r>
      <w:r w:rsidRPr="00E82482">
        <w:rPr>
          <w:rFonts w:ascii="Helvetica" w:eastAsia="新細明體" w:hAnsi="Helvetica" w:cs="Helvetica" w:hint="eastAsia"/>
          <w:kern w:val="0"/>
          <w:sz w:val="28"/>
          <w:szCs w:val="28"/>
        </w:rPr>
        <w:t>地區客家文化</w:t>
      </w:r>
      <w:r w:rsidR="00350519" w:rsidRPr="00E82482">
        <w:rPr>
          <w:rFonts w:ascii="Helvetica" w:eastAsia="新細明體" w:hAnsi="Helvetica" w:cs="Helvetica"/>
          <w:kern w:val="0"/>
          <w:sz w:val="28"/>
          <w:szCs w:val="28"/>
        </w:rPr>
        <w:t>)</w:t>
      </w:r>
    </w:p>
    <w:p w:rsidR="00A05034" w:rsidRDefault="00A05034" w:rsidP="00E82482">
      <w:pPr>
        <w:widowControl/>
        <w:shd w:val="clear" w:color="auto" w:fill="FFFFFF"/>
        <w:spacing w:line="0" w:lineRule="atLeast"/>
        <w:rPr>
          <w:rFonts w:ascii="Helvetica" w:eastAsia="新細明體" w:hAnsi="Helvetica" w:cs="Helvetica"/>
          <w:kern w:val="0"/>
          <w:sz w:val="28"/>
          <w:szCs w:val="28"/>
        </w:rPr>
      </w:pPr>
      <w:r>
        <w:rPr>
          <w:rFonts w:ascii="Helvetica" w:eastAsia="新細明體" w:hAnsi="Helvetica" w:cs="Helvetica" w:hint="eastAsia"/>
          <w:kern w:val="0"/>
          <w:sz w:val="28"/>
          <w:szCs w:val="28"/>
        </w:rPr>
        <w:t>二</w:t>
      </w:r>
      <w:r>
        <w:rPr>
          <w:rFonts w:ascii="新細明體" w:eastAsia="新細明體" w:hAnsi="新細明體" w:cs="Helvetica" w:hint="eastAsia"/>
          <w:kern w:val="0"/>
          <w:sz w:val="28"/>
          <w:szCs w:val="28"/>
        </w:rPr>
        <w:t>、</w:t>
      </w:r>
      <w:r w:rsidR="00350519" w:rsidRPr="00A05034">
        <w:rPr>
          <w:rFonts w:ascii="Helvetica" w:eastAsia="新細明體" w:hAnsi="Helvetica" w:cs="Helvetica"/>
          <w:kern w:val="0"/>
          <w:sz w:val="28"/>
          <w:szCs w:val="28"/>
        </w:rPr>
        <w:t>請以</w:t>
      </w:r>
      <w:r w:rsidR="00350519" w:rsidRPr="00E82482">
        <w:rPr>
          <w:rFonts w:ascii="Helvetica" w:eastAsia="新細明體" w:hAnsi="Helvetica" w:cs="Helvetica"/>
          <w:b/>
          <w:kern w:val="0"/>
          <w:sz w:val="28"/>
          <w:szCs w:val="28"/>
          <w:u w:val="single"/>
        </w:rPr>
        <w:t>A4</w:t>
      </w:r>
      <w:r w:rsidRPr="00E82482">
        <w:rPr>
          <w:rFonts w:ascii="Helvetica" w:eastAsia="新細明體" w:hAnsi="Helvetica" w:cs="Helvetica" w:hint="eastAsia"/>
          <w:b/>
          <w:kern w:val="0"/>
          <w:sz w:val="28"/>
          <w:szCs w:val="28"/>
          <w:u w:val="single"/>
        </w:rPr>
        <w:t>白</w:t>
      </w:r>
      <w:r w:rsidR="00350519" w:rsidRPr="00E82482">
        <w:rPr>
          <w:rFonts w:ascii="Helvetica" w:eastAsia="新細明體" w:hAnsi="Helvetica" w:cs="Helvetica"/>
          <w:b/>
          <w:kern w:val="0"/>
          <w:sz w:val="28"/>
          <w:szCs w:val="28"/>
          <w:u w:val="single"/>
        </w:rPr>
        <w:t>紙手</w:t>
      </w:r>
      <w:r w:rsidRPr="00E82482">
        <w:rPr>
          <w:rFonts w:ascii="Helvetica" w:eastAsia="新細明體" w:hAnsi="Helvetica" w:cs="Helvetica" w:hint="eastAsia"/>
          <w:b/>
          <w:kern w:val="0"/>
          <w:sz w:val="28"/>
          <w:szCs w:val="28"/>
          <w:u w:val="single"/>
        </w:rPr>
        <w:t>寫</w:t>
      </w:r>
      <w:r w:rsidRPr="00E82482">
        <w:rPr>
          <w:rFonts w:ascii="Helvetica" w:eastAsia="新細明體" w:hAnsi="Helvetica" w:cs="Helvetica" w:hint="eastAsia"/>
          <w:b/>
          <w:kern w:val="0"/>
          <w:sz w:val="28"/>
          <w:szCs w:val="28"/>
          <w:u w:val="single"/>
        </w:rPr>
        <w:t>5</w:t>
      </w:r>
      <w:r w:rsidRPr="00E82482">
        <w:rPr>
          <w:rFonts w:ascii="Helvetica" w:eastAsia="新細明體" w:hAnsi="Helvetica" w:cs="Helvetica"/>
          <w:b/>
          <w:kern w:val="0"/>
          <w:sz w:val="28"/>
          <w:szCs w:val="28"/>
          <w:u w:val="single"/>
        </w:rPr>
        <w:t>000</w:t>
      </w:r>
      <w:r w:rsidRPr="00E82482">
        <w:rPr>
          <w:rFonts w:ascii="Helvetica" w:eastAsia="新細明體" w:hAnsi="Helvetica" w:cs="Helvetica" w:hint="eastAsia"/>
          <w:b/>
          <w:kern w:val="0"/>
          <w:sz w:val="28"/>
          <w:szCs w:val="28"/>
          <w:u w:val="single"/>
        </w:rPr>
        <w:t>字專題報告</w:t>
      </w:r>
      <w:r>
        <w:rPr>
          <w:rFonts w:ascii="Helvetica" w:eastAsia="新細明體" w:hAnsi="Helvetica" w:cs="Helvetica" w:hint="eastAsia"/>
          <w:kern w:val="0"/>
          <w:sz w:val="28"/>
          <w:szCs w:val="28"/>
        </w:rPr>
        <w:t>，內容須包含以下要素</w:t>
      </w:r>
      <w:r>
        <w:rPr>
          <w:rFonts w:ascii="Helvetica" w:eastAsia="新細明體" w:hAnsi="Helvetica" w:cs="Helvetica" w:hint="eastAsia"/>
          <w:kern w:val="0"/>
          <w:sz w:val="28"/>
          <w:szCs w:val="28"/>
        </w:rPr>
        <w:t>:</w:t>
      </w:r>
    </w:p>
    <w:p w:rsidR="00A05034" w:rsidRDefault="00A05034" w:rsidP="00E82482">
      <w:pPr>
        <w:pStyle w:val="a4"/>
        <w:widowControl/>
        <w:numPr>
          <w:ilvl w:val="0"/>
          <w:numId w:val="2"/>
        </w:numPr>
        <w:shd w:val="clear" w:color="auto" w:fill="FFFFFF"/>
        <w:spacing w:line="0" w:lineRule="atLeast"/>
        <w:ind w:leftChars="0"/>
        <w:rPr>
          <w:rFonts w:ascii="Helvetica" w:eastAsia="新細明體" w:hAnsi="Helvetica" w:cs="Helvetica"/>
          <w:kern w:val="0"/>
          <w:sz w:val="28"/>
          <w:szCs w:val="28"/>
        </w:rPr>
      </w:pP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前言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(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含研究動機</w:t>
      </w:r>
      <w:r w:rsidRPr="00A05034">
        <w:rPr>
          <w:rFonts w:ascii="新細明體" w:eastAsia="新細明體" w:hAnsi="新細明體" w:cs="Helvetica" w:hint="eastAsia"/>
          <w:kern w:val="0"/>
          <w:sz w:val="28"/>
          <w:szCs w:val="28"/>
        </w:rPr>
        <w:t>、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目的</w:t>
      </w:r>
      <w:r w:rsidRPr="00A05034">
        <w:rPr>
          <w:rFonts w:ascii="新細明體" w:eastAsia="新細明體" w:hAnsi="新細明體" w:cs="Helvetica" w:hint="eastAsia"/>
          <w:kern w:val="0"/>
          <w:sz w:val="28"/>
          <w:szCs w:val="28"/>
        </w:rPr>
        <w:t>、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文獻探討或回顧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)</w:t>
      </w:r>
      <w:r>
        <w:rPr>
          <w:rFonts w:ascii="Helvetica" w:eastAsia="新細明體" w:hAnsi="Helvetica" w:cs="Helvetica" w:hint="eastAsia"/>
          <w:kern w:val="0"/>
          <w:sz w:val="28"/>
          <w:szCs w:val="28"/>
        </w:rPr>
        <w:t xml:space="preserve"> </w:t>
      </w:r>
    </w:p>
    <w:p w:rsidR="00A05034" w:rsidRPr="00A05034" w:rsidRDefault="00A05034" w:rsidP="00E82482">
      <w:pPr>
        <w:widowControl/>
        <w:shd w:val="clear" w:color="auto" w:fill="FFFFFF"/>
        <w:spacing w:line="0" w:lineRule="atLeast"/>
        <w:rPr>
          <w:rFonts w:ascii="Helvetica" w:eastAsia="新細明體" w:hAnsi="Helvetica" w:cs="Helvetica"/>
          <w:kern w:val="0"/>
          <w:sz w:val="28"/>
          <w:szCs w:val="28"/>
        </w:rPr>
      </w:pP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(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二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)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研究方法</w:t>
      </w:r>
      <w:r w:rsidR="00E82482">
        <w:rPr>
          <w:rFonts w:ascii="Helvetica" w:eastAsia="新細明體" w:hAnsi="Helvetica" w:cs="Helvetica" w:hint="eastAsia"/>
          <w:kern w:val="0"/>
          <w:sz w:val="28"/>
          <w:szCs w:val="28"/>
        </w:rPr>
        <w:t>及材料</w:t>
      </w:r>
    </w:p>
    <w:p w:rsidR="00A05034" w:rsidRDefault="00A05034" w:rsidP="00E82482">
      <w:pPr>
        <w:widowControl/>
        <w:shd w:val="clear" w:color="auto" w:fill="FFFFFF"/>
        <w:spacing w:line="0" w:lineRule="atLeast"/>
        <w:rPr>
          <w:rFonts w:ascii="Helvetica" w:eastAsia="新細明體" w:hAnsi="Helvetica" w:cs="Helvetica"/>
          <w:kern w:val="0"/>
          <w:sz w:val="28"/>
          <w:szCs w:val="28"/>
        </w:rPr>
      </w:pPr>
      <w:r>
        <w:rPr>
          <w:rFonts w:ascii="Helvetica" w:eastAsia="新細明體" w:hAnsi="Helvetica" w:cs="Helvetica" w:hint="eastAsia"/>
          <w:kern w:val="0"/>
          <w:sz w:val="28"/>
          <w:szCs w:val="28"/>
        </w:rPr>
        <w:t>(</w:t>
      </w:r>
      <w:r>
        <w:rPr>
          <w:rFonts w:ascii="Helvetica" w:eastAsia="新細明體" w:hAnsi="Helvetica" w:cs="Helvetica" w:hint="eastAsia"/>
          <w:kern w:val="0"/>
          <w:sz w:val="28"/>
          <w:szCs w:val="28"/>
        </w:rPr>
        <w:t>三</w:t>
      </w:r>
      <w:r>
        <w:rPr>
          <w:rFonts w:ascii="Helvetica" w:eastAsia="新細明體" w:hAnsi="Helvetica" w:cs="Helvetica" w:hint="eastAsia"/>
          <w:kern w:val="0"/>
          <w:sz w:val="28"/>
          <w:szCs w:val="28"/>
        </w:rPr>
        <w:t>)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研究內容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(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歷史背景</w:t>
      </w:r>
      <w:r w:rsidR="00E82482">
        <w:rPr>
          <w:rFonts w:ascii="新細明體" w:eastAsia="新細明體" w:hAnsi="新細明體" w:cs="Helvetica" w:hint="eastAsia"/>
          <w:kern w:val="0"/>
          <w:sz w:val="28"/>
          <w:szCs w:val="28"/>
        </w:rPr>
        <w:t>、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發展歷程</w:t>
      </w:r>
      <w:r w:rsidR="00E82482">
        <w:rPr>
          <w:rFonts w:ascii="新細明體" w:eastAsia="新細明體" w:hAnsi="新細明體" w:cs="Helvetica" w:hint="eastAsia"/>
          <w:kern w:val="0"/>
          <w:sz w:val="28"/>
          <w:szCs w:val="28"/>
        </w:rPr>
        <w:t>、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現況</w:t>
      </w:r>
      <w:r w:rsidR="00E82482">
        <w:rPr>
          <w:rFonts w:ascii="Helvetica" w:eastAsia="新細明體" w:hAnsi="Helvetica" w:cs="Helvetica" w:hint="eastAsia"/>
          <w:kern w:val="0"/>
          <w:sz w:val="28"/>
          <w:szCs w:val="28"/>
        </w:rPr>
        <w:t>分析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 xml:space="preserve">) </w:t>
      </w:r>
    </w:p>
    <w:p w:rsidR="00A05034" w:rsidRDefault="00A05034" w:rsidP="00E82482">
      <w:pPr>
        <w:widowControl/>
        <w:shd w:val="clear" w:color="auto" w:fill="FFFFFF"/>
        <w:spacing w:line="0" w:lineRule="atLeast"/>
        <w:rPr>
          <w:rFonts w:ascii="Helvetica" w:eastAsia="新細明體" w:hAnsi="Helvetica" w:cs="Helvetica"/>
          <w:kern w:val="0"/>
          <w:sz w:val="28"/>
          <w:szCs w:val="28"/>
        </w:rPr>
      </w:pP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(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四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)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結論與建議</w:t>
      </w:r>
      <w:bookmarkStart w:id="0" w:name="_GoBack"/>
      <w:bookmarkEnd w:id="0"/>
    </w:p>
    <w:p w:rsidR="00A05034" w:rsidRPr="00A05034" w:rsidRDefault="00A05034" w:rsidP="00E82482">
      <w:pPr>
        <w:widowControl/>
        <w:shd w:val="clear" w:color="auto" w:fill="FFFFFF"/>
        <w:spacing w:line="0" w:lineRule="atLeast"/>
        <w:rPr>
          <w:rFonts w:ascii="Helvetica" w:eastAsia="新細明體" w:hAnsi="Helvetica" w:cs="Helvetica" w:hint="eastAsia"/>
          <w:kern w:val="0"/>
          <w:sz w:val="28"/>
          <w:szCs w:val="28"/>
        </w:rPr>
      </w:pP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(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五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)</w:t>
      </w:r>
      <w:r w:rsidRPr="00A05034">
        <w:rPr>
          <w:rFonts w:ascii="Helvetica" w:eastAsia="新細明體" w:hAnsi="Helvetica" w:cs="Helvetica" w:hint="eastAsia"/>
          <w:kern w:val="0"/>
          <w:sz w:val="28"/>
          <w:szCs w:val="28"/>
        </w:rPr>
        <w:t>參考資料</w:t>
      </w:r>
    </w:p>
    <w:p w:rsidR="00A05034" w:rsidRDefault="00E82482" w:rsidP="00E82482">
      <w:pPr>
        <w:widowControl/>
        <w:shd w:val="clear" w:color="auto" w:fill="FFFFFF"/>
        <w:spacing w:before="100" w:beforeAutospacing="1" w:after="100" w:afterAutospacing="1"/>
        <w:rPr>
          <w:rFonts w:ascii="Helvetica" w:eastAsia="新細明體" w:hAnsi="Helvetica" w:cs="Helvetica"/>
          <w:kern w:val="0"/>
          <w:sz w:val="28"/>
          <w:szCs w:val="28"/>
        </w:rPr>
      </w:pPr>
      <w:r w:rsidRPr="00E82482">
        <w:rPr>
          <w:rFonts w:ascii="Helvetica" w:eastAsia="新細明體" w:hAnsi="Helvetica" w:cs="Helvetica" w:hint="eastAsia"/>
          <w:kern w:val="0"/>
          <w:sz w:val="28"/>
          <w:szCs w:val="28"/>
        </w:rPr>
        <w:t>三</w:t>
      </w:r>
      <w:r w:rsidRPr="00E82482">
        <w:rPr>
          <w:rFonts w:ascii="新細明體" w:eastAsia="新細明體" w:hAnsi="新細明體" w:cs="Helvetica" w:hint="eastAsia"/>
          <w:kern w:val="0"/>
          <w:sz w:val="28"/>
          <w:szCs w:val="28"/>
        </w:rPr>
        <w:t>、</w:t>
      </w:r>
      <w:r w:rsidRPr="00E82482">
        <w:rPr>
          <w:rFonts w:ascii="Helvetica" w:eastAsia="新細明體" w:hAnsi="Helvetica" w:cs="Helvetica" w:hint="eastAsia"/>
          <w:kern w:val="0"/>
          <w:sz w:val="28"/>
          <w:szCs w:val="28"/>
        </w:rPr>
        <w:t>書面報告需有</w:t>
      </w:r>
      <w:r w:rsidRPr="00E82482">
        <w:rPr>
          <w:rFonts w:ascii="Helvetica" w:eastAsia="新細明體" w:hAnsi="Helvetica" w:cs="Helvetica" w:hint="eastAsia"/>
          <w:b/>
          <w:kern w:val="0"/>
          <w:sz w:val="28"/>
          <w:szCs w:val="28"/>
        </w:rPr>
        <w:t>封面</w:t>
      </w:r>
      <w:r w:rsidRPr="00E82482">
        <w:rPr>
          <w:rFonts w:ascii="Helvetica" w:eastAsia="新細明體" w:hAnsi="Helvetica" w:cs="Helvetica" w:hint="eastAsia"/>
          <w:kern w:val="0"/>
          <w:sz w:val="28"/>
          <w:szCs w:val="28"/>
        </w:rPr>
        <w:t>(</w:t>
      </w:r>
      <w:r w:rsidRPr="00E82482">
        <w:rPr>
          <w:rFonts w:ascii="Helvetica" w:eastAsia="新細明體" w:hAnsi="Helvetica" w:cs="Helvetica" w:hint="eastAsia"/>
          <w:kern w:val="0"/>
          <w:sz w:val="28"/>
          <w:szCs w:val="28"/>
        </w:rPr>
        <w:t>專題名稱及作者</w:t>
      </w:r>
      <w:r w:rsidRPr="00E82482">
        <w:rPr>
          <w:rFonts w:ascii="Helvetica" w:eastAsia="新細明體" w:hAnsi="Helvetica" w:cs="Helvetica" w:hint="eastAsia"/>
          <w:kern w:val="0"/>
          <w:sz w:val="28"/>
          <w:szCs w:val="28"/>
        </w:rPr>
        <w:t>)</w:t>
      </w:r>
      <w:r w:rsidRPr="00E82482">
        <w:rPr>
          <w:rFonts w:ascii="Helvetica" w:eastAsia="新細明體" w:hAnsi="Helvetica" w:cs="Helvetica" w:hint="eastAsia"/>
          <w:kern w:val="0"/>
          <w:sz w:val="28"/>
          <w:szCs w:val="28"/>
        </w:rPr>
        <w:t>，內容業需標</w:t>
      </w:r>
      <w:proofErr w:type="gramStart"/>
      <w:r w:rsidRPr="00E82482">
        <w:rPr>
          <w:rFonts w:ascii="Helvetica" w:eastAsia="新細明體" w:hAnsi="Helvetica" w:cs="Helvetica" w:hint="eastAsia"/>
          <w:kern w:val="0"/>
          <w:sz w:val="28"/>
          <w:szCs w:val="28"/>
        </w:rPr>
        <w:t>註</w:t>
      </w:r>
      <w:proofErr w:type="gramEnd"/>
      <w:r w:rsidRPr="00E82482">
        <w:rPr>
          <w:rFonts w:ascii="Helvetica" w:eastAsia="新細明體" w:hAnsi="Helvetica" w:cs="Helvetica" w:hint="eastAsia"/>
          <w:b/>
          <w:kern w:val="0"/>
          <w:sz w:val="28"/>
          <w:szCs w:val="28"/>
        </w:rPr>
        <w:t>頁碼</w:t>
      </w:r>
      <w:r w:rsidRPr="00E82482">
        <w:rPr>
          <w:rFonts w:ascii="Helvetica" w:eastAsia="新細明體" w:hAnsi="Helvetica" w:cs="Helvetica" w:hint="eastAsia"/>
          <w:kern w:val="0"/>
          <w:sz w:val="28"/>
          <w:szCs w:val="28"/>
        </w:rPr>
        <w:t>。</w:t>
      </w:r>
    </w:p>
    <w:p w:rsidR="00350519" w:rsidRPr="00A05034" w:rsidRDefault="00E82482" w:rsidP="00E82482">
      <w:pPr>
        <w:widowControl/>
        <w:shd w:val="clear" w:color="auto" w:fill="FFFFFF"/>
        <w:spacing w:before="100" w:beforeAutospacing="1" w:after="100" w:afterAutospacing="1"/>
        <w:rPr>
          <w:rFonts w:ascii="Helvetica" w:eastAsia="新細明體" w:hAnsi="Helvetica" w:cs="Helvetica"/>
          <w:kern w:val="0"/>
          <w:sz w:val="28"/>
          <w:szCs w:val="28"/>
        </w:rPr>
      </w:pPr>
      <w:r>
        <w:rPr>
          <w:rFonts w:ascii="Helvetica" w:eastAsia="新細明體" w:hAnsi="Helvetica" w:cs="Helvetica" w:hint="eastAsia"/>
          <w:kern w:val="0"/>
          <w:sz w:val="28"/>
          <w:szCs w:val="28"/>
        </w:rPr>
        <w:t>四</w:t>
      </w:r>
      <w:r>
        <w:rPr>
          <w:rFonts w:ascii="新細明體" w:eastAsia="新細明體" w:hAnsi="新細明體" w:cs="Helvetica" w:hint="eastAsia"/>
          <w:kern w:val="0"/>
          <w:sz w:val="28"/>
          <w:szCs w:val="28"/>
        </w:rPr>
        <w:t>、將報告</w:t>
      </w:r>
      <w:r w:rsidR="00350519" w:rsidRPr="00A05034">
        <w:rPr>
          <w:rFonts w:ascii="Helvetica" w:eastAsia="新細明體" w:hAnsi="Helvetica" w:cs="Helvetica"/>
          <w:kern w:val="0"/>
          <w:sz w:val="28"/>
          <w:szCs w:val="28"/>
        </w:rPr>
        <w:t>7/1</w:t>
      </w:r>
      <w:r>
        <w:rPr>
          <w:rFonts w:ascii="Helvetica" w:eastAsia="新細明體" w:hAnsi="Helvetica" w:cs="Helvetica"/>
          <w:kern w:val="0"/>
          <w:sz w:val="28"/>
          <w:szCs w:val="28"/>
        </w:rPr>
        <w:t>9</w:t>
      </w:r>
      <w:r>
        <w:rPr>
          <w:rFonts w:ascii="Helvetica" w:eastAsia="新細明體" w:hAnsi="Helvetica" w:cs="Helvetica" w:hint="eastAsia"/>
          <w:kern w:val="0"/>
          <w:sz w:val="28"/>
          <w:szCs w:val="28"/>
        </w:rPr>
        <w:t>(</w:t>
      </w:r>
      <w:r>
        <w:rPr>
          <w:rFonts w:ascii="Helvetica" w:eastAsia="新細明體" w:hAnsi="Helvetica" w:cs="Helvetica" w:hint="eastAsia"/>
          <w:kern w:val="0"/>
          <w:sz w:val="28"/>
          <w:szCs w:val="28"/>
        </w:rPr>
        <w:t>二</w:t>
      </w:r>
      <w:r>
        <w:rPr>
          <w:rFonts w:ascii="Helvetica" w:eastAsia="新細明體" w:hAnsi="Helvetica" w:cs="Helvetica" w:hint="eastAsia"/>
          <w:kern w:val="0"/>
          <w:sz w:val="28"/>
          <w:szCs w:val="28"/>
        </w:rPr>
        <w:t>)</w:t>
      </w:r>
      <w:r w:rsidR="00350519" w:rsidRPr="00A05034">
        <w:rPr>
          <w:rFonts w:ascii="Helvetica" w:eastAsia="新細明體" w:hAnsi="Helvetica" w:cs="Helvetica"/>
          <w:kern w:val="0"/>
          <w:sz w:val="28"/>
          <w:szCs w:val="28"/>
        </w:rPr>
        <w:t xml:space="preserve"> </w:t>
      </w:r>
      <w:r w:rsidR="00350519" w:rsidRPr="00A05034">
        <w:rPr>
          <w:rFonts w:ascii="Helvetica" w:eastAsia="新細明體" w:hAnsi="Helvetica" w:cs="Helvetica"/>
          <w:kern w:val="0"/>
          <w:sz w:val="28"/>
          <w:szCs w:val="28"/>
        </w:rPr>
        <w:t>中午</w:t>
      </w:r>
      <w:r w:rsidR="00350519" w:rsidRPr="00A05034">
        <w:rPr>
          <w:rFonts w:ascii="Helvetica" w:eastAsia="新細明體" w:hAnsi="Helvetica" w:cs="Helvetica"/>
          <w:kern w:val="0"/>
          <w:sz w:val="28"/>
          <w:szCs w:val="28"/>
        </w:rPr>
        <w:t>12</w:t>
      </w:r>
      <w:r w:rsidR="00350519" w:rsidRPr="00A05034">
        <w:rPr>
          <w:rFonts w:ascii="Helvetica" w:eastAsia="新細明體" w:hAnsi="Helvetica" w:cs="Helvetica"/>
          <w:kern w:val="0"/>
          <w:sz w:val="28"/>
          <w:szCs w:val="28"/>
        </w:rPr>
        <w:t>點前，</w:t>
      </w:r>
      <w:r>
        <w:rPr>
          <w:rFonts w:ascii="Helvetica" w:eastAsia="新細明體" w:hAnsi="Helvetica" w:cs="Helvetica" w:hint="eastAsia"/>
          <w:kern w:val="0"/>
          <w:sz w:val="28"/>
          <w:szCs w:val="28"/>
        </w:rPr>
        <w:t>繳交至教務處補考作業區</w:t>
      </w:r>
      <w:r w:rsidRPr="00A05034">
        <w:rPr>
          <w:rFonts w:ascii="Helvetica" w:eastAsia="新細明體" w:hAnsi="Helvetica" w:cs="Helvetica"/>
          <w:kern w:val="0"/>
          <w:sz w:val="28"/>
          <w:szCs w:val="28"/>
        </w:rPr>
        <w:t xml:space="preserve"> </w:t>
      </w:r>
    </w:p>
    <w:p w:rsidR="00D94350" w:rsidRPr="00350519" w:rsidRDefault="00D94350"/>
    <w:sectPr w:rsidR="00D94350" w:rsidRPr="00350519" w:rsidSect="00E82482">
      <w:pgSz w:w="11906" w:h="16838"/>
      <w:pgMar w:top="1440" w:right="1274" w:bottom="1440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1DA4"/>
    <w:multiLevelType w:val="hybridMultilevel"/>
    <w:tmpl w:val="331ACF2E"/>
    <w:lvl w:ilvl="0" w:tplc="534627C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4940AC9"/>
    <w:multiLevelType w:val="hybridMultilevel"/>
    <w:tmpl w:val="47726A34"/>
    <w:lvl w:ilvl="0" w:tplc="539054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931432"/>
    <w:multiLevelType w:val="multilevel"/>
    <w:tmpl w:val="F2E4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19"/>
    <w:rsid w:val="00350519"/>
    <w:rsid w:val="009345BB"/>
    <w:rsid w:val="00A05034"/>
    <w:rsid w:val="00D94350"/>
    <w:rsid w:val="00E8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9F4CC"/>
  <w15:chartTrackingRefBased/>
  <w15:docId w15:val="{7C23ADD6-AD36-49F2-B02F-2393A0C6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051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0503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5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2022-07-11T03:26:00Z</dcterms:created>
  <dcterms:modified xsi:type="dcterms:W3CDTF">2022-07-11T03:41:00Z</dcterms:modified>
</cp:coreProperties>
</file>