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0B" w:rsidRDefault="00F16C6F" w:rsidP="00322BAA">
      <w:pPr>
        <w:adjustRightInd w:val="0"/>
        <w:snapToGrid w:val="0"/>
        <w:spacing w:before="0" w:beforeAutospacing="0" w:after="240" w:afterAutospacing="0"/>
        <w:jc w:val="center"/>
        <w:rPr>
          <w:rFonts w:ascii="微軟正黑體" w:eastAsia="微軟正黑體" w:hAnsi="微軟正黑體"/>
        </w:rPr>
      </w:pPr>
      <w:r w:rsidRPr="00F16C6F">
        <w:rPr>
          <w:rFonts w:ascii="微軟正黑體" w:eastAsia="微軟正黑體" w:hAnsi="微軟正黑體" w:hint="eastAsia"/>
          <w:sz w:val="28"/>
          <w:szCs w:val="28"/>
        </w:rPr>
        <w:t>111-</w:t>
      </w:r>
      <w:r w:rsidR="00A83052">
        <w:rPr>
          <w:rFonts w:ascii="微軟正黑體" w:eastAsia="微軟正黑體" w:hAnsi="微軟正黑體"/>
          <w:sz w:val="28"/>
          <w:szCs w:val="28"/>
        </w:rPr>
        <w:t>2</w:t>
      </w:r>
      <w:r w:rsidRPr="00F16C6F">
        <w:rPr>
          <w:rFonts w:ascii="微軟正黑體" w:eastAsia="微軟正黑體" w:hAnsi="微軟正黑體" w:hint="eastAsia"/>
          <w:sz w:val="28"/>
          <w:szCs w:val="28"/>
        </w:rPr>
        <w:t>高二彈性自主充實補強課程選課說明(每周三下午第5-7節上課)</w:t>
      </w:r>
    </w:p>
    <w:p w:rsidR="007A7A0C" w:rsidRPr="00086970" w:rsidRDefault="00F16C6F" w:rsidP="00F16C6F">
      <w:pPr>
        <w:numPr>
          <w:ilvl w:val="0"/>
          <w:numId w:val="10"/>
        </w:numPr>
        <w:adjustRightInd w:val="0"/>
        <w:snapToGrid w:val="0"/>
        <w:spacing w:before="0" w:beforeAutospacing="0" w:after="0" w:afterAutospacing="0"/>
        <w:rPr>
          <w:rFonts w:ascii="微軟正黑體" w:eastAsia="微軟正黑體" w:hAnsi="微軟正黑體"/>
          <w:b/>
        </w:rPr>
      </w:pPr>
      <w:r w:rsidRPr="00F16C6F">
        <w:rPr>
          <w:rFonts w:ascii="微軟正黑體" w:eastAsia="微軟正黑體" w:hAnsi="微軟正黑體" w:hint="eastAsia"/>
          <w:b/>
        </w:rPr>
        <w:t>線上選課時間：11</w:t>
      </w:r>
      <w:r w:rsidR="00A83052">
        <w:rPr>
          <w:rFonts w:ascii="微軟正黑體" w:eastAsia="微軟正黑體" w:hAnsi="微軟正黑體"/>
          <w:b/>
        </w:rPr>
        <w:t>2</w:t>
      </w:r>
      <w:r w:rsidRPr="00F16C6F">
        <w:rPr>
          <w:rFonts w:ascii="微軟正黑體" w:eastAsia="微軟正黑體" w:hAnsi="微軟正黑體" w:hint="eastAsia"/>
          <w:b/>
        </w:rPr>
        <w:t>/</w:t>
      </w:r>
      <w:r w:rsidR="00A83052">
        <w:rPr>
          <w:rFonts w:ascii="微軟正黑體" w:eastAsia="微軟正黑體" w:hAnsi="微軟正黑體"/>
          <w:b/>
        </w:rPr>
        <w:t>02</w:t>
      </w:r>
      <w:r w:rsidRPr="00F16C6F">
        <w:rPr>
          <w:rFonts w:ascii="微軟正黑體" w:eastAsia="微軟正黑體" w:hAnsi="微軟正黑體" w:hint="eastAsia"/>
          <w:b/>
        </w:rPr>
        <w:t>/</w:t>
      </w:r>
      <w:r w:rsidR="00A83052">
        <w:rPr>
          <w:rFonts w:ascii="微軟正黑體" w:eastAsia="微軟正黑體" w:hAnsi="微軟正黑體"/>
          <w:b/>
        </w:rPr>
        <w:t>0</w:t>
      </w:r>
      <w:r w:rsidR="004C38E8">
        <w:rPr>
          <w:rFonts w:ascii="微軟正黑體" w:eastAsia="微軟正黑體" w:hAnsi="微軟正黑體"/>
          <w:b/>
        </w:rPr>
        <w:t>6</w:t>
      </w:r>
      <w:r w:rsidRPr="00F16C6F">
        <w:rPr>
          <w:rFonts w:ascii="微軟正黑體" w:eastAsia="微軟正黑體" w:hAnsi="微軟正黑體" w:hint="eastAsia"/>
          <w:b/>
        </w:rPr>
        <w:t>(</w:t>
      </w:r>
      <w:r w:rsidR="004C38E8">
        <w:rPr>
          <w:rFonts w:ascii="微軟正黑體" w:eastAsia="微軟正黑體" w:hAnsi="微軟正黑體" w:hint="eastAsia"/>
          <w:b/>
        </w:rPr>
        <w:t>一</w:t>
      </w:r>
      <w:r w:rsidRPr="00F16C6F">
        <w:rPr>
          <w:rFonts w:ascii="微軟正黑體" w:eastAsia="微軟正黑體" w:hAnsi="微軟正黑體" w:hint="eastAsia"/>
          <w:b/>
        </w:rPr>
        <w:t>)</w:t>
      </w:r>
      <w:r w:rsidR="00A83052">
        <w:rPr>
          <w:rFonts w:ascii="微軟正黑體" w:eastAsia="微軟正黑體" w:hAnsi="微軟正黑體" w:hint="eastAsia"/>
          <w:b/>
        </w:rPr>
        <w:t>上</w:t>
      </w:r>
      <w:r w:rsidR="000E1BE1">
        <w:rPr>
          <w:rFonts w:ascii="微軟正黑體" w:eastAsia="微軟正黑體" w:hAnsi="微軟正黑體" w:hint="eastAsia"/>
          <w:b/>
        </w:rPr>
        <w:t>午</w:t>
      </w:r>
      <w:r w:rsidR="00A83052">
        <w:rPr>
          <w:rFonts w:ascii="微軟正黑體" w:eastAsia="微軟正黑體" w:hAnsi="微軟正黑體" w:hint="eastAsia"/>
          <w:b/>
        </w:rPr>
        <w:t>0</w:t>
      </w:r>
      <w:r w:rsidR="00A83052">
        <w:rPr>
          <w:rFonts w:ascii="微軟正黑體" w:eastAsia="微軟正黑體" w:hAnsi="微軟正黑體"/>
          <w:b/>
        </w:rPr>
        <w:t>0</w:t>
      </w:r>
      <w:r w:rsidRPr="00F16C6F">
        <w:rPr>
          <w:rFonts w:ascii="微軟正黑體" w:eastAsia="微軟正黑體" w:hAnsi="微軟正黑體" w:hint="eastAsia"/>
          <w:b/>
        </w:rPr>
        <w:t>:00-11</w:t>
      </w:r>
      <w:r w:rsidR="00A83052">
        <w:rPr>
          <w:rFonts w:ascii="微軟正黑體" w:eastAsia="微軟正黑體" w:hAnsi="微軟正黑體" w:hint="eastAsia"/>
          <w:b/>
        </w:rPr>
        <w:t>2</w:t>
      </w:r>
      <w:r w:rsidRPr="00F16C6F">
        <w:rPr>
          <w:rFonts w:ascii="微軟正黑體" w:eastAsia="微軟正黑體" w:hAnsi="微軟正黑體" w:hint="eastAsia"/>
          <w:b/>
        </w:rPr>
        <w:t>/0</w:t>
      </w:r>
      <w:r w:rsidR="00A83052">
        <w:rPr>
          <w:rFonts w:ascii="微軟正黑體" w:eastAsia="微軟正黑體" w:hAnsi="微軟正黑體"/>
          <w:b/>
        </w:rPr>
        <w:t>2</w:t>
      </w:r>
      <w:r w:rsidRPr="00F16C6F">
        <w:rPr>
          <w:rFonts w:ascii="微軟正黑體" w:eastAsia="微軟正黑體" w:hAnsi="微軟正黑體" w:hint="eastAsia"/>
          <w:b/>
        </w:rPr>
        <w:t>/</w:t>
      </w:r>
      <w:r w:rsidR="00A83052">
        <w:rPr>
          <w:rFonts w:ascii="微軟正黑體" w:eastAsia="微軟正黑體" w:hAnsi="微軟正黑體"/>
          <w:b/>
        </w:rPr>
        <w:t>10</w:t>
      </w:r>
      <w:r w:rsidRPr="00F16C6F">
        <w:rPr>
          <w:rFonts w:ascii="微軟正黑體" w:eastAsia="微軟正黑體" w:hAnsi="微軟正黑體" w:hint="eastAsia"/>
          <w:b/>
        </w:rPr>
        <w:t>(</w:t>
      </w:r>
      <w:r w:rsidR="00A83052">
        <w:rPr>
          <w:rFonts w:ascii="微軟正黑體" w:eastAsia="微軟正黑體" w:hAnsi="微軟正黑體" w:hint="eastAsia"/>
          <w:b/>
        </w:rPr>
        <w:t>五</w:t>
      </w:r>
      <w:r w:rsidRPr="00F16C6F">
        <w:rPr>
          <w:rFonts w:ascii="微軟正黑體" w:eastAsia="微軟正黑體" w:hAnsi="微軟正黑體" w:hint="eastAsia"/>
          <w:b/>
        </w:rPr>
        <w:t>)晚上23:59止，請同學務必於期限內完成線上選課。</w:t>
      </w:r>
    </w:p>
    <w:p w:rsidR="00F16C6F" w:rsidRPr="002C52D9" w:rsidRDefault="00F16C6F" w:rsidP="00F16C6F">
      <w:pPr>
        <w:numPr>
          <w:ilvl w:val="0"/>
          <w:numId w:val="10"/>
        </w:numPr>
        <w:adjustRightInd w:val="0"/>
        <w:snapToGrid w:val="0"/>
        <w:spacing w:before="0" w:beforeAutospacing="0" w:after="0" w:afterAutospacing="0" w:line="240" w:lineRule="auto"/>
        <w:rPr>
          <w:rFonts w:ascii="微軟正黑體" w:eastAsia="微軟正黑體" w:hAnsi="微軟正黑體"/>
          <w:u w:val="single"/>
        </w:rPr>
      </w:pPr>
      <w:r w:rsidRPr="002C52D9">
        <w:rPr>
          <w:rFonts w:ascii="微軟正黑體" w:eastAsia="微軟正黑體" w:hAnsi="微軟正黑體" w:hint="eastAsia"/>
          <w:u w:val="single"/>
        </w:rPr>
        <w:t>志願序可選填</w:t>
      </w:r>
      <w:r w:rsidRPr="002C52D9">
        <w:rPr>
          <w:rFonts w:ascii="微軟正黑體" w:eastAsia="微軟正黑體" w:hAnsi="微軟正黑體" w:hint="eastAsia"/>
          <w:b/>
          <w:color w:val="FF0000"/>
          <w:sz w:val="32"/>
          <w:u w:val="single"/>
        </w:rPr>
        <w:t>1</w:t>
      </w:r>
      <w:r w:rsidR="00A83052">
        <w:rPr>
          <w:rFonts w:ascii="微軟正黑體" w:eastAsia="微軟正黑體" w:hAnsi="微軟正黑體"/>
          <w:b/>
          <w:color w:val="FF0000"/>
          <w:sz w:val="32"/>
          <w:u w:val="single"/>
        </w:rPr>
        <w:t>3</w:t>
      </w:r>
      <w:r w:rsidRPr="002C52D9">
        <w:rPr>
          <w:rFonts w:ascii="微軟正黑體" w:eastAsia="微軟正黑體" w:hAnsi="微軟正黑體" w:hint="eastAsia"/>
          <w:u w:val="single"/>
        </w:rPr>
        <w:t>個，請同學必須將</w:t>
      </w:r>
      <w:r w:rsidRPr="002C52D9">
        <w:rPr>
          <w:rFonts w:ascii="微軟正黑體" w:eastAsia="微軟正黑體" w:hAnsi="微軟正黑體" w:hint="eastAsia"/>
          <w:b/>
          <w:sz w:val="28"/>
          <w:u w:val="single"/>
        </w:rPr>
        <w:t>1</w:t>
      </w:r>
      <w:r w:rsidR="00A83052">
        <w:rPr>
          <w:rFonts w:ascii="微軟正黑體" w:eastAsia="微軟正黑體" w:hAnsi="微軟正黑體"/>
          <w:b/>
          <w:sz w:val="28"/>
          <w:u w:val="single"/>
        </w:rPr>
        <w:t>3</w:t>
      </w:r>
      <w:r w:rsidRPr="002C52D9">
        <w:rPr>
          <w:rFonts w:ascii="微軟正黑體" w:eastAsia="微軟正黑體" w:hAnsi="微軟正黑體" w:hint="eastAsia"/>
          <w:u w:val="single"/>
        </w:rPr>
        <w:t>個志願序都填滿，未選滿者，視同未完成選課，將由系統隨機選課。</w:t>
      </w:r>
    </w:p>
    <w:p w:rsidR="00F16C6F" w:rsidRDefault="00F16C6F" w:rsidP="00B8340A">
      <w:pPr>
        <w:pStyle w:val="a8"/>
        <w:numPr>
          <w:ilvl w:val="0"/>
          <w:numId w:val="10"/>
        </w:numPr>
        <w:adjustRightInd w:val="0"/>
        <w:snapToGrid w:val="0"/>
        <w:ind w:leftChars="0"/>
        <w:rPr>
          <w:rFonts w:ascii="微軟正黑體" w:eastAsia="微軟正黑體" w:hAnsi="微軟正黑體"/>
        </w:rPr>
      </w:pPr>
      <w:r w:rsidRPr="002C52D9">
        <w:rPr>
          <w:rFonts w:ascii="微軟正黑體" w:eastAsia="微軟正黑體" w:hAnsi="微軟正黑體" w:hint="eastAsia"/>
        </w:rPr>
        <w:t>如</w:t>
      </w:r>
      <w:r w:rsidR="00B8340A" w:rsidRPr="00B8340A">
        <w:rPr>
          <w:rFonts w:ascii="微軟正黑體" w:eastAsia="微軟正黑體" w:hAnsi="微軟正黑體" w:hint="eastAsia"/>
        </w:rPr>
        <w:t>無法順利上網選填時，請聯絡教務處教學組</w:t>
      </w:r>
      <w:r w:rsidRPr="002C52D9">
        <w:rPr>
          <w:rFonts w:ascii="微軟正黑體" w:eastAsia="微軟正黑體" w:hAnsi="微軟正黑體" w:hint="eastAsia"/>
        </w:rPr>
        <w:t>(07)7613875#5</w:t>
      </w:r>
      <w:r w:rsidR="00B4635B">
        <w:rPr>
          <w:rFonts w:ascii="微軟正黑體" w:eastAsia="微軟正黑體" w:hAnsi="微軟正黑體"/>
        </w:rPr>
        <w:t>57</w:t>
      </w:r>
      <w:r w:rsidR="00B8340A">
        <w:rPr>
          <w:rFonts w:ascii="微軟正黑體" w:eastAsia="微軟正黑體" w:hAnsi="微軟正黑體" w:hint="eastAsia"/>
        </w:rPr>
        <w:t>、5</w:t>
      </w:r>
      <w:r w:rsidR="00B8340A">
        <w:rPr>
          <w:rFonts w:ascii="微軟正黑體" w:eastAsia="微軟正黑體" w:hAnsi="微軟正黑體"/>
        </w:rPr>
        <w:t>11</w:t>
      </w:r>
      <w:bookmarkStart w:id="0" w:name="_GoBack"/>
      <w:bookmarkEnd w:id="0"/>
      <w:r w:rsidRPr="002C52D9">
        <w:rPr>
          <w:rFonts w:ascii="微軟正黑體" w:eastAsia="微軟正黑體" w:hAnsi="微軟正黑體" w:hint="eastAsia"/>
        </w:rPr>
        <w:t>。</w:t>
      </w:r>
    </w:p>
    <w:p w:rsidR="00F16C6F" w:rsidRPr="00F16C6F" w:rsidRDefault="00353ABF" w:rsidP="00F16C6F">
      <w:pPr>
        <w:pStyle w:val="a8"/>
        <w:adjustRightInd w:val="0"/>
        <w:snapToGrid w:val="0"/>
        <w:ind w:leftChars="0"/>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63872" behindDoc="0" locked="0" layoutInCell="1" allowOverlap="1">
                <wp:simplePos x="0" y="0"/>
                <wp:positionH relativeFrom="column">
                  <wp:posOffset>-66675</wp:posOffset>
                </wp:positionH>
                <wp:positionV relativeFrom="paragraph">
                  <wp:posOffset>264160</wp:posOffset>
                </wp:positionV>
                <wp:extent cx="6886575" cy="1847850"/>
                <wp:effectExtent l="9525" t="9525" r="9525" b="95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847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58417" id="AutoShape 15" o:spid="_x0000_s1026" style="position:absolute;margin-left:-5.25pt;margin-top:20.8pt;width:542.2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" filled="f"/>
            </w:pict>
          </mc:Fallback>
        </mc:AlternateContent>
      </w:r>
      <w:r w:rsidR="00F16C6F" w:rsidRPr="00F16C6F">
        <w:rPr>
          <w:rFonts w:ascii="微軟正黑體" w:eastAsia="微軟正黑體" w:hAnsi="微軟正黑體" w:hint="eastAsia"/>
        </w:rPr>
        <w:t>★自主學習參考流程：</w:t>
      </w:r>
    </w:p>
    <w:p w:rsidR="00F16C6F" w:rsidRDefault="00353ABF" w:rsidP="00F16C6F">
      <w:pPr>
        <w:pStyle w:val="a8"/>
        <w:adjustRightInd w:val="0"/>
        <w:snapToGrid w:val="0"/>
        <w:ind w:leftChars="0"/>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61824" behindDoc="0" locked="0" layoutInCell="1" allowOverlap="1">
                <wp:simplePos x="0" y="0"/>
                <wp:positionH relativeFrom="column">
                  <wp:posOffset>6229985</wp:posOffset>
                </wp:positionH>
                <wp:positionV relativeFrom="paragraph">
                  <wp:posOffset>198120</wp:posOffset>
                </wp:positionV>
                <wp:extent cx="396875" cy="215900"/>
                <wp:effectExtent l="10160" t="26035" r="21590" b="24765"/>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EAD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90.55pt;margin-top:15.6pt;width:31.2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" adj="16074" fillcolor="#5b9bd5" strokecolor="#41719c" strokeweight="1pt"/>
            </w:pict>
          </mc:Fallback>
        </mc:AlternateContent>
      </w:r>
      <w:r>
        <w:rPr>
          <w:rFonts w:ascii="微軟正黑體" w:eastAsia="微軟正黑體" w:hAnsi="微軟正黑體" w:hint="eastAsia"/>
          <w:noProof/>
        </w:rPr>
        <mc:AlternateContent>
          <mc:Choice Requires="wps">
            <w:drawing>
              <wp:anchor distT="0" distB="0" distL="114300" distR="114300" simplePos="0" relativeHeight="251660800" behindDoc="0" locked="0" layoutInCell="1" allowOverlap="1">
                <wp:simplePos x="0" y="0"/>
                <wp:positionH relativeFrom="column">
                  <wp:posOffset>3522980</wp:posOffset>
                </wp:positionH>
                <wp:positionV relativeFrom="paragraph">
                  <wp:posOffset>198120</wp:posOffset>
                </wp:positionV>
                <wp:extent cx="396875" cy="215900"/>
                <wp:effectExtent l="8255" t="26035" r="23495" b="24765"/>
                <wp:wrapNone/>
                <wp:docPr id="11" name="向右箭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FBF06" id="向右箭號 14" o:spid="_x0000_s1026" type="#_x0000_t13" style="position:absolute;margin-left:277.4pt;margin-top:15.6pt;width:31.2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" adj="16074" fillcolor="#5b9bd5" strokecolor="#41719c" strokeweight="1pt"/>
            </w:pict>
          </mc:Fallback>
        </mc:AlternateContent>
      </w:r>
      <w:r>
        <w:rPr>
          <w:rFonts w:ascii="微軟正黑體" w:eastAsia="微軟正黑體" w:hAnsi="微軟正黑體" w:hint="eastAsia"/>
          <w:noProof/>
        </w:rPr>
        <mc:AlternateContent>
          <mc:Choice Requires="wps">
            <w:drawing>
              <wp:anchor distT="0" distB="0" distL="114300" distR="114300" simplePos="0" relativeHeight="251659776" behindDoc="0" locked="0" layoutInCell="1" allowOverlap="1">
                <wp:simplePos x="0" y="0"/>
                <wp:positionH relativeFrom="column">
                  <wp:posOffset>1730375</wp:posOffset>
                </wp:positionH>
                <wp:positionV relativeFrom="paragraph">
                  <wp:posOffset>198120</wp:posOffset>
                </wp:positionV>
                <wp:extent cx="396875" cy="215900"/>
                <wp:effectExtent l="6350" t="26035" r="15875" b="24765"/>
                <wp:wrapNone/>
                <wp:docPr id="10" name="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5EF0E" id="向右箭號 13" o:spid="_x0000_s1026" type="#_x0000_t13" style="position:absolute;margin-left:136.25pt;margin-top:15.6pt;width:31.2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" adj="16074" fillcolor="#5b9bd5" strokecolor="#41719c" strokeweight="1pt"/>
            </w:pict>
          </mc:Fallback>
        </mc:AlternateContent>
      </w:r>
      <w:r>
        <w:rPr>
          <w:rFonts w:ascii="微軟正黑體" w:eastAsia="微軟正黑體" w:hAnsi="微軟正黑體" w:hint="eastAsia"/>
          <w:noProof/>
        </w:rPr>
        <mc:AlternateContent>
          <mc:Choice Requires="wps">
            <w:drawing>
              <wp:anchor distT="0" distB="0" distL="114300" distR="114300" simplePos="0" relativeHeight="251653632" behindDoc="0" locked="0" layoutInCell="1" allowOverlap="1">
                <wp:simplePos x="0" y="0"/>
                <wp:positionH relativeFrom="column">
                  <wp:posOffset>4011930</wp:posOffset>
                </wp:positionH>
                <wp:positionV relativeFrom="paragraph">
                  <wp:posOffset>137795</wp:posOffset>
                </wp:positionV>
                <wp:extent cx="2146935" cy="339090"/>
                <wp:effectExtent l="11430" t="13335" r="13335" b="9525"/>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39090"/>
                        </a:xfrm>
                        <a:prstGeom prst="rect">
                          <a:avLst/>
                        </a:prstGeom>
                        <a:solidFill>
                          <a:srgbClr val="FFF2CC"/>
                        </a:solidFill>
                        <a:ln w="9525">
                          <a:solidFill>
                            <a:srgbClr val="000000"/>
                          </a:solidFill>
                          <a:miter lim="800000"/>
                          <a:headEnd/>
                          <a:tailEnd/>
                        </a:ln>
                      </wps:spPr>
                      <wps:txbx>
                        <w:txbxContent>
                          <w:p w:rsidR="00F16C6F" w:rsidRDefault="00F16C6F" w:rsidP="00F16C6F">
                            <w:r>
                              <w:rPr>
                                <w:rFonts w:hint="eastAsia"/>
                              </w:rPr>
                              <w:t>撰寫</w:t>
                            </w:r>
                            <w:r>
                              <w:rPr>
                                <w:rFonts w:hint="eastAsia"/>
                              </w:rPr>
                              <w:t>18</w:t>
                            </w:r>
                            <w:r>
                              <w:rPr>
                                <w:rFonts w:hint="eastAsia"/>
                              </w:rPr>
                              <w:t>週自主學習計畫書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15.9pt;margin-top:10.85pt;width:169.05pt;height:2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" fillcolor="#fff2cc">
                <v:textbox>
                  <w:txbxContent>
                    <w:p w:rsidR="00F16C6F" w:rsidRDefault="00F16C6F" w:rsidP="00F16C6F">
                      <w:r>
                        <w:rPr>
                          <w:rFonts w:hint="eastAsia"/>
                        </w:rPr>
                        <w:t>撰寫</w:t>
                      </w:r>
                      <w:r>
                        <w:rPr>
                          <w:rFonts w:hint="eastAsia"/>
                        </w:rPr>
                        <w:t>18</w:t>
                      </w:r>
                      <w:r>
                        <w:rPr>
                          <w:rFonts w:hint="eastAsia"/>
                        </w:rPr>
                        <w:t>週自主學習計畫書</w:t>
                      </w:r>
                    </w:p>
                  </w:txbxContent>
                </v:textbox>
              </v:shape>
            </w:pict>
          </mc:Fallback>
        </mc:AlternateContent>
      </w:r>
      <w:r>
        <w:rPr>
          <w:rFonts w:ascii="微軟正黑體" w:eastAsia="微軟正黑體" w:hAnsi="微軟正黑體" w:hint="eastAsia"/>
          <w:noProof/>
        </w:rPr>
        <mc:AlternateContent>
          <mc:Choice Requires="wps">
            <w:drawing>
              <wp:anchor distT="0" distB="0" distL="114300" distR="114300" simplePos="0" relativeHeight="251652608" behindDoc="0" locked="0" layoutInCell="1" allowOverlap="1">
                <wp:simplePos x="0" y="0"/>
                <wp:positionH relativeFrom="column">
                  <wp:posOffset>2190750</wp:posOffset>
                </wp:positionH>
                <wp:positionV relativeFrom="paragraph">
                  <wp:posOffset>137795</wp:posOffset>
                </wp:positionV>
                <wp:extent cx="1254760" cy="339090"/>
                <wp:effectExtent l="9525" t="13335" r="12065" b="952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339090"/>
                        </a:xfrm>
                        <a:prstGeom prst="rect">
                          <a:avLst/>
                        </a:prstGeom>
                        <a:solidFill>
                          <a:srgbClr val="FFF2CC"/>
                        </a:solidFill>
                        <a:ln w="9525">
                          <a:solidFill>
                            <a:srgbClr val="000000"/>
                          </a:solidFill>
                          <a:miter lim="800000"/>
                          <a:headEnd/>
                          <a:tailEnd/>
                        </a:ln>
                      </wps:spPr>
                      <wps:txbx>
                        <w:txbxContent>
                          <w:p w:rsidR="00F16C6F" w:rsidRDefault="00F16C6F" w:rsidP="00F16C6F">
                            <w:r>
                              <w:rPr>
                                <w:rFonts w:hint="eastAsia"/>
                              </w:rPr>
                              <w:t>進入自主學習群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72.5pt;margin-top:10.85pt;width:98.8pt;height:2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" fillcolor="#fff2cc">
                <v:textbox>
                  <w:txbxContent>
                    <w:p w:rsidR="00F16C6F" w:rsidRDefault="00F16C6F" w:rsidP="00F16C6F">
                      <w:r>
                        <w:rPr>
                          <w:rFonts w:hint="eastAsia"/>
                        </w:rPr>
                        <w:t>進入自主學習群</w:t>
                      </w:r>
                    </w:p>
                  </w:txbxContent>
                </v:textbox>
              </v:shape>
            </w:pict>
          </mc:Fallback>
        </mc:AlternateContent>
      </w:r>
      <w:r>
        <w:rPr>
          <w:rFonts w:ascii="微軟正黑體" w:eastAsia="微軟正黑體" w:hAnsi="微軟正黑體" w:hint="eastAsia"/>
          <w:noProof/>
        </w:rPr>
        <mc:AlternateContent>
          <mc:Choice Requires="wps">
            <w:drawing>
              <wp:anchor distT="0" distB="0" distL="114300" distR="114300" simplePos="0" relativeHeight="251651584" behindDoc="0" locked="0" layoutInCell="1" allowOverlap="1">
                <wp:simplePos x="0" y="0"/>
                <wp:positionH relativeFrom="column">
                  <wp:posOffset>248920</wp:posOffset>
                </wp:positionH>
                <wp:positionV relativeFrom="paragraph">
                  <wp:posOffset>137795</wp:posOffset>
                </wp:positionV>
                <wp:extent cx="1365885" cy="339090"/>
                <wp:effectExtent l="10795" t="13335" r="13970" b="95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39090"/>
                        </a:xfrm>
                        <a:prstGeom prst="rect">
                          <a:avLst/>
                        </a:prstGeom>
                        <a:solidFill>
                          <a:srgbClr val="FFF2CC"/>
                        </a:solidFill>
                        <a:ln w="9525">
                          <a:solidFill>
                            <a:srgbClr val="000000"/>
                          </a:solidFill>
                          <a:miter lim="800000"/>
                          <a:headEnd/>
                          <a:tailEnd/>
                        </a:ln>
                      </wps:spPr>
                      <wps:txbx>
                        <w:txbxContent>
                          <w:p w:rsidR="00F16C6F" w:rsidRDefault="00F16C6F" w:rsidP="00F16C6F">
                            <w:r>
                              <w:rPr>
                                <w:rFonts w:hint="eastAsia"/>
                              </w:rPr>
                              <w:t>自主學習群選課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9.6pt;margin-top:10.85pt;width:107.55pt;height:2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" fillcolor="#fff2cc">
                <v:textbox>
                  <w:txbxContent>
                    <w:p w:rsidR="00F16C6F" w:rsidRDefault="00F16C6F" w:rsidP="00F16C6F">
                      <w:r>
                        <w:rPr>
                          <w:rFonts w:hint="eastAsia"/>
                        </w:rPr>
                        <w:t>自主學習群選課</w:t>
                      </w:r>
                    </w:p>
                  </w:txbxContent>
                </v:textbox>
              </v:shape>
            </w:pict>
          </mc:Fallback>
        </mc:AlternateContent>
      </w:r>
    </w:p>
    <w:p w:rsidR="00F16C6F" w:rsidRDefault="00F16C6F" w:rsidP="00F16C6F">
      <w:pPr>
        <w:pStyle w:val="a8"/>
        <w:adjustRightInd w:val="0"/>
        <w:snapToGrid w:val="0"/>
        <w:ind w:leftChars="0"/>
        <w:rPr>
          <w:rFonts w:ascii="微軟正黑體" w:eastAsia="微軟正黑體" w:hAnsi="微軟正黑體"/>
        </w:rPr>
      </w:pPr>
    </w:p>
    <w:p w:rsidR="00F16C6F" w:rsidRDefault="00353ABF" w:rsidP="00F16C6F">
      <w:pPr>
        <w:pStyle w:val="a8"/>
        <w:adjustRightInd w:val="0"/>
        <w:snapToGrid w:val="0"/>
        <w:ind w:leftChars="0"/>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58752" behindDoc="0" locked="0" layoutInCell="1" allowOverlap="1">
                <wp:simplePos x="0" y="0"/>
                <wp:positionH relativeFrom="column">
                  <wp:posOffset>4728845</wp:posOffset>
                </wp:positionH>
                <wp:positionV relativeFrom="paragraph">
                  <wp:posOffset>197485</wp:posOffset>
                </wp:positionV>
                <wp:extent cx="1836420" cy="809625"/>
                <wp:effectExtent l="13970" t="9525" r="6985" b="9525"/>
                <wp:wrapNone/>
                <wp:docPr id="6"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809625"/>
                        </a:xfrm>
                        <a:prstGeom prst="rect">
                          <a:avLst/>
                        </a:prstGeom>
                        <a:solidFill>
                          <a:srgbClr val="FFF2CC"/>
                        </a:solidFill>
                        <a:ln w="9525">
                          <a:solidFill>
                            <a:srgbClr val="000000"/>
                          </a:solidFill>
                          <a:miter lim="800000"/>
                          <a:headEnd/>
                          <a:tailEnd/>
                        </a:ln>
                      </wps:spPr>
                      <wps:txbx>
                        <w:txbxContent>
                          <w:p w:rsidR="00F16C6F" w:rsidRDefault="00F16C6F" w:rsidP="00590F5C">
                            <w:pPr>
                              <w:spacing w:after="0" w:afterAutospacing="0"/>
                              <w:ind w:firstLineChars="250" w:firstLine="600"/>
                            </w:pPr>
                            <w:r>
                              <w:rPr>
                                <w:rFonts w:hint="eastAsia"/>
                              </w:rPr>
                              <w:t>期末成果發表</w:t>
                            </w:r>
                          </w:p>
                          <w:p w:rsidR="00F16C6F" w:rsidRDefault="00F16C6F" w:rsidP="00590F5C">
                            <w:pPr>
                              <w:pStyle w:val="a8"/>
                              <w:numPr>
                                <w:ilvl w:val="0"/>
                                <w:numId w:val="12"/>
                              </w:numPr>
                              <w:ind w:leftChars="0"/>
                            </w:pPr>
                            <w:r>
                              <w:rPr>
                                <w:rFonts w:hint="eastAsia"/>
                              </w:rPr>
                              <w:t>自主學習計畫書審核</w:t>
                            </w:r>
                          </w:p>
                          <w:p w:rsidR="00F16C6F" w:rsidRDefault="00F16C6F" w:rsidP="00590F5C">
                            <w:pPr>
                              <w:pStyle w:val="a8"/>
                              <w:numPr>
                                <w:ilvl w:val="0"/>
                                <w:numId w:val="12"/>
                              </w:numPr>
                              <w:ind w:leftChars="0"/>
                            </w:pPr>
                            <w:r>
                              <w:rPr>
                                <w:rFonts w:hint="eastAsia"/>
                              </w:rPr>
                              <w:t>完成自主學習成果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9" type="#_x0000_t202" style="position:absolute;left:0;text-align:left;margin-left:372.35pt;margin-top:15.55pt;width:144.6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" fillcolor="#fff2cc">
                <v:textbox>
                  <w:txbxContent>
                    <w:p w:rsidR="00F16C6F" w:rsidRDefault="00F16C6F" w:rsidP="00590F5C">
                      <w:pPr>
                        <w:spacing w:after="0" w:afterAutospacing="0"/>
                        <w:ind w:firstLineChars="250" w:firstLine="600"/>
                      </w:pPr>
                      <w:r>
                        <w:rPr>
                          <w:rFonts w:hint="eastAsia"/>
                        </w:rPr>
                        <w:t>期末成果發表</w:t>
                      </w:r>
                    </w:p>
                    <w:p w:rsidR="00F16C6F" w:rsidRDefault="00F16C6F" w:rsidP="00590F5C">
                      <w:pPr>
                        <w:pStyle w:val="a8"/>
                        <w:numPr>
                          <w:ilvl w:val="0"/>
                          <w:numId w:val="12"/>
                        </w:numPr>
                        <w:ind w:leftChars="0"/>
                      </w:pPr>
                      <w:r>
                        <w:rPr>
                          <w:rFonts w:hint="eastAsia"/>
                        </w:rPr>
                        <w:t>自主學習計畫書審核</w:t>
                      </w:r>
                    </w:p>
                    <w:p w:rsidR="00F16C6F" w:rsidRDefault="00F16C6F" w:rsidP="00590F5C">
                      <w:pPr>
                        <w:pStyle w:val="a8"/>
                        <w:numPr>
                          <w:ilvl w:val="0"/>
                          <w:numId w:val="12"/>
                        </w:numPr>
                        <w:ind w:leftChars="0"/>
                      </w:pPr>
                      <w:r>
                        <w:rPr>
                          <w:rFonts w:hint="eastAsia"/>
                        </w:rPr>
                        <w:t>完成自主學習成果</w:t>
                      </w:r>
                    </w:p>
                  </w:txbxContent>
                </v:textbox>
              </v:shape>
            </w:pict>
          </mc:Fallback>
        </mc:AlternateContent>
      </w:r>
      <w:r>
        <w:rPr>
          <w:rFonts w:ascii="微軟正黑體" w:eastAsia="微軟正黑體" w:hAnsi="微軟正黑體" w:hint="eastAsia"/>
          <w:noProof/>
        </w:rPr>
        <mc:AlternateContent>
          <mc:Choice Requires="wps">
            <w:drawing>
              <wp:anchor distT="0" distB="0" distL="114300" distR="114300" simplePos="0" relativeHeight="251656704" behindDoc="0" locked="0" layoutInCell="1" allowOverlap="1">
                <wp:simplePos x="0" y="0"/>
                <wp:positionH relativeFrom="column">
                  <wp:posOffset>2665730</wp:posOffset>
                </wp:positionH>
                <wp:positionV relativeFrom="paragraph">
                  <wp:posOffset>213360</wp:posOffset>
                </wp:positionV>
                <wp:extent cx="1572895" cy="793750"/>
                <wp:effectExtent l="8255" t="6350" r="9525" b="9525"/>
                <wp:wrapNone/>
                <wp:docPr id="5"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3750"/>
                        </a:xfrm>
                        <a:prstGeom prst="rect">
                          <a:avLst/>
                        </a:prstGeom>
                        <a:solidFill>
                          <a:srgbClr val="FFF2CC"/>
                        </a:solidFill>
                        <a:ln w="9525">
                          <a:solidFill>
                            <a:srgbClr val="000000"/>
                          </a:solidFill>
                          <a:miter lim="800000"/>
                          <a:headEnd/>
                          <a:tailEnd/>
                        </a:ln>
                      </wps:spPr>
                      <wps:txbx>
                        <w:txbxContent>
                          <w:p w:rsidR="00F16C6F" w:rsidRDefault="00F16C6F" w:rsidP="00590F5C">
                            <w:pPr>
                              <w:spacing w:after="0" w:afterAutospacing="0"/>
                            </w:pPr>
                            <w:r>
                              <w:rPr>
                                <w:rFonts w:hint="eastAsia"/>
                              </w:rPr>
                              <w:t>期中微型成果發表</w:t>
                            </w:r>
                          </w:p>
                          <w:p w:rsidR="00F16C6F" w:rsidRDefault="00F16C6F" w:rsidP="00590F5C">
                            <w:pPr>
                              <w:pStyle w:val="a8"/>
                              <w:numPr>
                                <w:ilvl w:val="0"/>
                                <w:numId w:val="13"/>
                              </w:numPr>
                              <w:ind w:leftChars="0"/>
                            </w:pPr>
                            <w:r>
                              <w:rPr>
                                <w:rFonts w:hint="eastAsia"/>
                              </w:rPr>
                              <w:t>修正與調整</w:t>
                            </w:r>
                          </w:p>
                          <w:p w:rsidR="00F16C6F" w:rsidRDefault="00F16C6F" w:rsidP="00590F5C">
                            <w:pPr>
                              <w:pStyle w:val="a8"/>
                              <w:numPr>
                                <w:ilvl w:val="0"/>
                                <w:numId w:val="13"/>
                              </w:numPr>
                              <w:ind w:leftChars="0"/>
                            </w:pPr>
                            <w:r>
                              <w:rPr>
                                <w:rFonts w:hint="eastAsia"/>
                              </w:rPr>
                              <w:t>依修正計畫進行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0" type="#_x0000_t202" style="position:absolute;left:0;text-align:left;margin-left:209.9pt;margin-top:16.8pt;width:123.85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" fillcolor="#fff2cc">
                <v:textbox>
                  <w:txbxContent>
                    <w:p w:rsidR="00F16C6F" w:rsidRDefault="00F16C6F" w:rsidP="00590F5C">
                      <w:pPr>
                        <w:spacing w:after="0" w:afterAutospacing="0"/>
                      </w:pPr>
                      <w:r>
                        <w:rPr>
                          <w:rFonts w:hint="eastAsia"/>
                        </w:rPr>
                        <w:t>期中微型成果發表</w:t>
                      </w:r>
                    </w:p>
                    <w:p w:rsidR="00F16C6F" w:rsidRDefault="00F16C6F" w:rsidP="00590F5C">
                      <w:pPr>
                        <w:pStyle w:val="a8"/>
                        <w:numPr>
                          <w:ilvl w:val="0"/>
                          <w:numId w:val="13"/>
                        </w:numPr>
                        <w:ind w:leftChars="0"/>
                      </w:pPr>
                      <w:r>
                        <w:rPr>
                          <w:rFonts w:hint="eastAsia"/>
                        </w:rPr>
                        <w:t>修正與調整</w:t>
                      </w:r>
                    </w:p>
                    <w:p w:rsidR="00F16C6F" w:rsidRDefault="00F16C6F" w:rsidP="00590F5C">
                      <w:pPr>
                        <w:pStyle w:val="a8"/>
                        <w:numPr>
                          <w:ilvl w:val="0"/>
                          <w:numId w:val="13"/>
                        </w:numPr>
                        <w:ind w:leftChars="0"/>
                      </w:pPr>
                      <w:r>
                        <w:rPr>
                          <w:rFonts w:hint="eastAsia"/>
                        </w:rPr>
                        <w:t>依修正計畫進行</w:t>
                      </w:r>
                    </w:p>
                  </w:txbxContent>
                </v:textbox>
              </v:shape>
            </w:pict>
          </mc:Fallback>
        </mc:AlternateContent>
      </w:r>
      <w:r>
        <w:rPr>
          <w:rFonts w:ascii="微軟正黑體" w:eastAsia="微軟正黑體" w:hAnsi="微軟正黑體" w:hint="eastAsia"/>
          <w:noProof/>
        </w:rPr>
        <mc:AlternateContent>
          <mc:Choice Requires="wps">
            <w:drawing>
              <wp:anchor distT="0" distB="0" distL="114300" distR="114300" simplePos="0" relativeHeight="251654656" behindDoc="0" locked="0" layoutInCell="1" allowOverlap="1">
                <wp:simplePos x="0" y="0"/>
                <wp:positionH relativeFrom="column">
                  <wp:posOffset>490220</wp:posOffset>
                </wp:positionH>
                <wp:positionV relativeFrom="paragraph">
                  <wp:posOffset>213360</wp:posOffset>
                </wp:positionV>
                <wp:extent cx="1725295" cy="1045210"/>
                <wp:effectExtent l="13970" t="6350" r="13335" b="5715"/>
                <wp:wrapNone/>
                <wp:docPr id="4"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045210"/>
                        </a:xfrm>
                        <a:prstGeom prst="rect">
                          <a:avLst/>
                        </a:prstGeom>
                        <a:solidFill>
                          <a:srgbClr val="FFF2CC"/>
                        </a:solidFill>
                        <a:ln w="9525">
                          <a:solidFill>
                            <a:srgbClr val="000000"/>
                          </a:solidFill>
                          <a:miter lim="800000"/>
                          <a:headEnd/>
                          <a:tailEnd/>
                        </a:ln>
                      </wps:spPr>
                      <wps:txbx>
                        <w:txbxContent>
                          <w:p w:rsidR="00F16C6F" w:rsidRDefault="00F16C6F" w:rsidP="00590F5C">
                            <w:pPr>
                              <w:spacing w:after="0" w:afterAutospacing="0"/>
                              <w:jc w:val="center"/>
                            </w:pPr>
                            <w:r>
                              <w:rPr>
                                <w:rFonts w:hint="eastAsia"/>
                              </w:rPr>
                              <w:t>每週自主學習時間</w:t>
                            </w:r>
                          </w:p>
                          <w:p w:rsidR="00F16C6F" w:rsidRDefault="00F16C6F" w:rsidP="00590F5C">
                            <w:pPr>
                              <w:pStyle w:val="a8"/>
                              <w:numPr>
                                <w:ilvl w:val="0"/>
                                <w:numId w:val="11"/>
                              </w:numPr>
                              <w:ind w:leftChars="0"/>
                            </w:pPr>
                            <w:r>
                              <w:rPr>
                                <w:rFonts w:hint="eastAsia"/>
                              </w:rPr>
                              <w:t>尋求資源學習</w:t>
                            </w:r>
                          </w:p>
                          <w:p w:rsidR="00F16C6F" w:rsidRDefault="00F16C6F" w:rsidP="00590F5C">
                            <w:pPr>
                              <w:pStyle w:val="a8"/>
                              <w:numPr>
                                <w:ilvl w:val="0"/>
                                <w:numId w:val="11"/>
                              </w:numPr>
                              <w:ind w:leftChars="0"/>
                            </w:pPr>
                            <w:r>
                              <w:rPr>
                                <w:rFonts w:hint="eastAsia"/>
                              </w:rPr>
                              <w:t>學生完成當週進度</w:t>
                            </w:r>
                          </w:p>
                          <w:p w:rsidR="00F16C6F" w:rsidRDefault="00F16C6F" w:rsidP="00590F5C">
                            <w:pPr>
                              <w:pStyle w:val="a8"/>
                              <w:numPr>
                                <w:ilvl w:val="0"/>
                                <w:numId w:val="11"/>
                              </w:numPr>
                              <w:ind w:leftChars="0"/>
                            </w:pPr>
                            <w:r>
                              <w:rPr>
                                <w:rFonts w:hint="eastAsia"/>
                              </w:rPr>
                              <w:t>教師檢核週進度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38.6pt;margin-top:16.8pt;width:135.85pt;height:8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" fillcolor="#fff2cc">
                <v:textbox>
                  <w:txbxContent>
                    <w:p w:rsidR="00F16C6F" w:rsidRDefault="00F16C6F" w:rsidP="00590F5C">
                      <w:pPr>
                        <w:spacing w:after="0" w:afterAutospacing="0"/>
                        <w:jc w:val="center"/>
                      </w:pPr>
                      <w:r>
                        <w:rPr>
                          <w:rFonts w:hint="eastAsia"/>
                        </w:rPr>
                        <w:t>每週自主學習時間</w:t>
                      </w:r>
                    </w:p>
                    <w:p w:rsidR="00F16C6F" w:rsidRDefault="00F16C6F" w:rsidP="00590F5C">
                      <w:pPr>
                        <w:pStyle w:val="a8"/>
                        <w:numPr>
                          <w:ilvl w:val="0"/>
                          <w:numId w:val="11"/>
                        </w:numPr>
                        <w:ind w:leftChars="0"/>
                      </w:pPr>
                      <w:r>
                        <w:rPr>
                          <w:rFonts w:hint="eastAsia"/>
                        </w:rPr>
                        <w:t>尋求資源學習</w:t>
                      </w:r>
                    </w:p>
                    <w:p w:rsidR="00F16C6F" w:rsidRDefault="00F16C6F" w:rsidP="00590F5C">
                      <w:pPr>
                        <w:pStyle w:val="a8"/>
                        <w:numPr>
                          <w:ilvl w:val="0"/>
                          <w:numId w:val="11"/>
                        </w:numPr>
                        <w:ind w:leftChars="0"/>
                      </w:pPr>
                      <w:r>
                        <w:rPr>
                          <w:rFonts w:hint="eastAsia"/>
                        </w:rPr>
                        <w:t>學生完成當週進度</w:t>
                      </w:r>
                    </w:p>
                    <w:p w:rsidR="00F16C6F" w:rsidRDefault="00F16C6F" w:rsidP="00590F5C">
                      <w:pPr>
                        <w:pStyle w:val="a8"/>
                        <w:numPr>
                          <w:ilvl w:val="0"/>
                          <w:numId w:val="11"/>
                        </w:numPr>
                        <w:ind w:leftChars="0"/>
                      </w:pPr>
                      <w:r>
                        <w:rPr>
                          <w:rFonts w:hint="eastAsia"/>
                        </w:rPr>
                        <w:t>教師檢核週進度</w:t>
                      </w:r>
                    </w:p>
                  </w:txbxContent>
                </v:textbox>
              </v:shape>
            </w:pict>
          </mc:Fallback>
        </mc:AlternateContent>
      </w:r>
    </w:p>
    <w:p w:rsidR="00F16C6F" w:rsidRDefault="00F16C6F" w:rsidP="00F16C6F">
      <w:pPr>
        <w:pStyle w:val="a8"/>
        <w:adjustRightInd w:val="0"/>
        <w:snapToGrid w:val="0"/>
        <w:ind w:leftChars="0"/>
        <w:rPr>
          <w:rFonts w:ascii="微軟正黑體" w:eastAsia="微軟正黑體" w:hAnsi="微軟正黑體"/>
        </w:rPr>
      </w:pPr>
    </w:p>
    <w:p w:rsidR="00F16C6F" w:rsidRDefault="00353ABF" w:rsidP="00F16C6F">
      <w:pPr>
        <w:pStyle w:val="a8"/>
        <w:adjustRightInd w:val="0"/>
        <w:snapToGrid w:val="0"/>
        <w:ind w:leftChars="0"/>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57728" behindDoc="0" locked="0" layoutInCell="1" allowOverlap="1">
                <wp:simplePos x="0" y="0"/>
                <wp:positionH relativeFrom="column">
                  <wp:posOffset>4331970</wp:posOffset>
                </wp:positionH>
                <wp:positionV relativeFrom="paragraph">
                  <wp:posOffset>100965</wp:posOffset>
                </wp:positionV>
                <wp:extent cx="396875" cy="215900"/>
                <wp:effectExtent l="7620" t="30480" r="24130" b="29845"/>
                <wp:wrapNone/>
                <wp:docPr id="3" name="向右箭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3A4E68" id="向右箭號 9" o:spid="_x0000_s1026" type="#_x0000_t13" style="position:absolute;margin-left:341.1pt;margin-top:7.95pt;width:31.2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" adj="16074" fillcolor="#5b9bd5" strokecolor="#41719c" strokeweight="1pt"/>
            </w:pict>
          </mc:Fallback>
        </mc:AlternateContent>
      </w:r>
      <w:r>
        <w:rPr>
          <w:rFonts w:ascii="微軟正黑體" w:eastAsia="微軟正黑體" w:hAnsi="微軟正黑體" w:hint="eastAsia"/>
          <w:noProof/>
        </w:rPr>
        <mc:AlternateContent>
          <mc:Choice Requires="wps">
            <w:drawing>
              <wp:anchor distT="0" distB="0" distL="114300" distR="114300" simplePos="0" relativeHeight="251662848" behindDoc="0" locked="0" layoutInCell="1" allowOverlap="1">
                <wp:simplePos x="0" y="0"/>
                <wp:positionH relativeFrom="column">
                  <wp:posOffset>57785</wp:posOffset>
                </wp:positionH>
                <wp:positionV relativeFrom="paragraph">
                  <wp:posOffset>100965</wp:posOffset>
                </wp:positionV>
                <wp:extent cx="396875" cy="215900"/>
                <wp:effectExtent l="10160" t="30480" r="21590" b="29845"/>
                <wp:wrapNone/>
                <wp:docPr id="2" name="向右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601DA9" id="向右箭號 16" o:spid="_x0000_s1026" type="#_x0000_t13" style="position:absolute;margin-left:4.55pt;margin-top:7.95pt;width:31.25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" adj="16074" fillcolor="#5b9bd5" strokecolor="#41719c" strokeweight="1pt"/>
            </w:pict>
          </mc:Fallback>
        </mc:AlternateContent>
      </w:r>
      <w:r>
        <w:rPr>
          <w:rFonts w:ascii="微軟正黑體" w:eastAsia="微軟正黑體" w:hAnsi="微軟正黑體" w:hint="eastAsia"/>
          <w:noProof/>
        </w:rPr>
        <mc:AlternateContent>
          <mc:Choice Requires="wps">
            <w:drawing>
              <wp:anchor distT="0" distB="0" distL="114300" distR="114300" simplePos="0" relativeHeight="251655680" behindDoc="0" locked="0" layoutInCell="1" allowOverlap="1">
                <wp:simplePos x="0" y="0"/>
                <wp:positionH relativeFrom="column">
                  <wp:posOffset>2261870</wp:posOffset>
                </wp:positionH>
                <wp:positionV relativeFrom="paragraph">
                  <wp:posOffset>100965</wp:posOffset>
                </wp:positionV>
                <wp:extent cx="396875" cy="215900"/>
                <wp:effectExtent l="13970" t="30480" r="17780" b="29845"/>
                <wp:wrapNone/>
                <wp:docPr id="1" name="向右箭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5900"/>
                        </a:xfrm>
                        <a:prstGeom prst="rightArrow">
                          <a:avLst>
                            <a:gd name="adj1" fmla="val 50000"/>
                            <a:gd name="adj2" fmla="val 4702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3EF714" id="向右箭號 7" o:spid="_x0000_s1026" type="#_x0000_t13" style="position:absolute;margin-left:178.1pt;margin-top:7.95pt;width:31.2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" adj="16074" fillcolor="#5b9bd5" strokecolor="#41719c" strokeweight="1pt"/>
            </w:pict>
          </mc:Fallback>
        </mc:AlternateContent>
      </w:r>
    </w:p>
    <w:p w:rsidR="00F16C6F" w:rsidRDefault="00F16C6F" w:rsidP="00F16C6F">
      <w:pPr>
        <w:pStyle w:val="a8"/>
        <w:adjustRightInd w:val="0"/>
        <w:snapToGrid w:val="0"/>
        <w:ind w:leftChars="0" w:left="0"/>
        <w:rPr>
          <w:rFonts w:ascii="微軟正黑體" w:eastAsia="微軟正黑體" w:hAnsi="微軟正黑體"/>
        </w:rPr>
      </w:pPr>
    </w:p>
    <w:p w:rsidR="00F16C6F" w:rsidRDefault="00F16C6F" w:rsidP="00F16C6F">
      <w:pPr>
        <w:pStyle w:val="a8"/>
        <w:adjustRightInd w:val="0"/>
        <w:snapToGrid w:val="0"/>
        <w:ind w:leftChars="0"/>
        <w:rPr>
          <w:rFonts w:ascii="微軟正黑體" w:eastAsia="微軟正黑體" w:hAnsi="微軟正黑體"/>
        </w:rPr>
      </w:pPr>
    </w:p>
    <w:p w:rsidR="00F16C6F" w:rsidRPr="002C52D9" w:rsidRDefault="00F16C6F" w:rsidP="00F16C6F">
      <w:pPr>
        <w:pStyle w:val="a8"/>
        <w:adjustRightInd w:val="0"/>
        <w:snapToGrid w:val="0"/>
        <w:ind w:leftChars="0"/>
        <w:rPr>
          <w:rFonts w:ascii="微軟正黑體" w:eastAsia="微軟正黑體" w:hAnsi="微軟正黑體"/>
        </w:rPr>
      </w:pPr>
      <w:r w:rsidRPr="002C52D9">
        <w:rPr>
          <w:rFonts w:ascii="微軟正黑體" w:eastAsia="微軟正黑體" w:hAnsi="微軟正黑體" w:hint="eastAsia"/>
        </w:rPr>
        <w:t>★開放課程如下：</w:t>
      </w:r>
    </w:p>
    <w:tbl>
      <w:tblPr>
        <w:tblW w:w="1074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79"/>
        <w:gridCol w:w="2220"/>
        <w:gridCol w:w="6301"/>
        <w:gridCol w:w="1740"/>
      </w:tblGrid>
      <w:tr w:rsidR="00F16C6F" w:rsidRPr="003575AC" w:rsidTr="003575AC">
        <w:tc>
          <w:tcPr>
            <w:tcW w:w="472" w:type="dxa"/>
            <w:tcBorders>
              <w:top w:val="single" w:sz="4" w:space="0" w:color="ED7D31"/>
              <w:left w:val="single" w:sz="4" w:space="0" w:color="ED7D31"/>
              <w:bottom w:val="single" w:sz="4" w:space="0" w:color="ED7D31"/>
              <w:right w:val="nil"/>
            </w:tcBorders>
            <w:shd w:val="clear" w:color="auto" w:fill="ED7D31"/>
            <w:noWrap/>
            <w:vAlign w:val="center"/>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編號</w:t>
            </w:r>
          </w:p>
        </w:tc>
        <w:tc>
          <w:tcPr>
            <w:tcW w:w="2220" w:type="dxa"/>
            <w:tcBorders>
              <w:top w:val="single" w:sz="4" w:space="0" w:color="ED7D31"/>
              <w:left w:val="nil"/>
              <w:bottom w:val="single" w:sz="4" w:space="0" w:color="ED7D31"/>
              <w:right w:val="nil"/>
            </w:tcBorders>
            <w:shd w:val="clear" w:color="auto" w:fill="ED7D31"/>
            <w:vAlign w:val="center"/>
            <w:hideMark/>
          </w:tcPr>
          <w:p w:rsidR="00F16C6F"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高二自主學習課程</w:t>
            </w:r>
          </w:p>
        </w:tc>
        <w:tc>
          <w:tcPr>
            <w:tcW w:w="6308" w:type="dxa"/>
            <w:tcBorders>
              <w:top w:val="single" w:sz="4" w:space="0" w:color="ED7D31"/>
              <w:left w:val="nil"/>
              <w:bottom w:val="single" w:sz="4" w:space="0" w:color="ED7D31"/>
              <w:right w:val="nil"/>
            </w:tcBorders>
            <w:shd w:val="clear" w:color="auto" w:fill="ED7D31"/>
            <w:vAlign w:val="center"/>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簡介</w:t>
            </w:r>
          </w:p>
        </w:tc>
        <w:tc>
          <w:tcPr>
            <w:tcW w:w="1740" w:type="dxa"/>
            <w:tcBorders>
              <w:top w:val="single" w:sz="4" w:space="0" w:color="ED7D31"/>
              <w:left w:val="nil"/>
              <w:bottom w:val="single" w:sz="4" w:space="0" w:color="ED7D31"/>
              <w:right w:val="single" w:sz="4" w:space="0" w:color="ED7D31"/>
            </w:tcBorders>
            <w:shd w:val="clear" w:color="auto" w:fill="ED7D31"/>
            <w:noWrap/>
            <w:vAlign w:val="center"/>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人數上限</w:t>
            </w:r>
          </w:p>
        </w:tc>
      </w:tr>
      <w:tr w:rsidR="00F16C6F" w:rsidRPr="003575AC" w:rsidTr="003575AC">
        <w:trPr>
          <w:trHeight w:val="817"/>
        </w:trPr>
        <w:tc>
          <w:tcPr>
            <w:tcW w:w="472" w:type="dxa"/>
            <w:shd w:val="clear" w:color="auto" w:fill="FBE4D5"/>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1</w:t>
            </w:r>
          </w:p>
        </w:tc>
        <w:tc>
          <w:tcPr>
            <w:tcW w:w="2220" w:type="dxa"/>
            <w:shd w:val="clear" w:color="auto" w:fill="FBE4D5"/>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英文充實自主</w:t>
            </w:r>
          </w:p>
        </w:tc>
        <w:tc>
          <w:tcPr>
            <w:tcW w:w="6308" w:type="dxa"/>
            <w:shd w:val="clear" w:color="auto" w:fill="FBE4D5"/>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 xml:space="preserve">1.招收想充實及精進英語文能力之學生.於本自主學習課程中,學生自訂英語文學習目標,教師提供學習策略、資源、及方法,引導同學進行英語文自主學習。 </w:t>
            </w:r>
          </w:p>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2.代表學校參與校外英文能力競賽者(含:英文演說、作文、單字競賽),或想充實能力未來參加英語文類相關競賽者,可修習本自主學習課程。</w:t>
            </w:r>
          </w:p>
        </w:tc>
        <w:tc>
          <w:tcPr>
            <w:tcW w:w="1740" w:type="dxa"/>
            <w:shd w:val="clear" w:color="auto" w:fill="FBE4D5"/>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843"/>
        </w:trPr>
        <w:tc>
          <w:tcPr>
            <w:tcW w:w="472" w:type="dxa"/>
            <w:shd w:val="clear" w:color="auto" w:fill="auto"/>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2</w:t>
            </w:r>
          </w:p>
        </w:tc>
        <w:tc>
          <w:tcPr>
            <w:tcW w:w="2220" w:type="dxa"/>
            <w:shd w:val="clear" w:color="auto" w:fill="auto"/>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英文檢定自主</w:t>
            </w:r>
          </w:p>
        </w:tc>
        <w:tc>
          <w:tcPr>
            <w:tcW w:w="6308" w:type="dxa"/>
            <w:shd w:val="clear" w:color="auto" w:fill="auto"/>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有興趣於英文檢定，或對於英文領域相關專題如口語簡報或英文書寫需要妥適時間進行探究者，抑或對於英文延伸學習內容如小說、雜誌、 新聞閱讀、第二外語有興趣與熱情需要進行自 主學習者皆可選修本課程。</w:t>
            </w:r>
          </w:p>
        </w:tc>
        <w:tc>
          <w:tcPr>
            <w:tcW w:w="1740" w:type="dxa"/>
            <w:shd w:val="clear" w:color="auto" w:fill="auto"/>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1275"/>
        </w:trPr>
        <w:tc>
          <w:tcPr>
            <w:tcW w:w="472" w:type="dxa"/>
            <w:shd w:val="clear" w:color="auto" w:fill="FBE4D5"/>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3</w:t>
            </w:r>
          </w:p>
        </w:tc>
        <w:tc>
          <w:tcPr>
            <w:tcW w:w="2220" w:type="dxa"/>
            <w:shd w:val="clear" w:color="auto" w:fill="FBE4D5"/>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kern w:val="0"/>
                <w:sz w:val="22"/>
              </w:rPr>
            </w:pPr>
            <w:r w:rsidRPr="003575AC">
              <w:rPr>
                <w:rFonts w:ascii="微軟正黑體" w:eastAsia="微軟正黑體" w:hAnsi="微軟正黑體" w:cs="新細明體" w:hint="eastAsia"/>
                <w:kern w:val="0"/>
                <w:sz w:val="22"/>
              </w:rPr>
              <w:t>資訊充實自主</w:t>
            </w:r>
          </w:p>
        </w:tc>
        <w:tc>
          <w:tcPr>
            <w:tcW w:w="6308" w:type="dxa"/>
            <w:shd w:val="clear" w:color="auto" w:fill="FBE4D5"/>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本課程提供同學程式設計方面更深入的練習，包含進階陣列(列表)操作與基礎演算法，適合想要在APCS檢定獲得實作三級或以上的同學。</w:t>
            </w:r>
          </w:p>
        </w:tc>
        <w:tc>
          <w:tcPr>
            <w:tcW w:w="1740" w:type="dxa"/>
            <w:shd w:val="clear" w:color="auto" w:fill="FBE4D5"/>
            <w:noWrap/>
          </w:tcPr>
          <w:p w:rsidR="00F16C6F" w:rsidRPr="003575AC" w:rsidRDefault="00F16C6F" w:rsidP="003575AC">
            <w:pPr>
              <w:widowControl/>
              <w:adjustRightInd w:val="0"/>
              <w:snapToGrid w:val="0"/>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1352"/>
        </w:trPr>
        <w:tc>
          <w:tcPr>
            <w:tcW w:w="472" w:type="dxa"/>
            <w:shd w:val="clear" w:color="auto" w:fill="auto"/>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4</w:t>
            </w:r>
          </w:p>
        </w:tc>
        <w:tc>
          <w:tcPr>
            <w:tcW w:w="2220" w:type="dxa"/>
            <w:shd w:val="clear" w:color="auto" w:fill="auto"/>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學生會暨社團幹部自主</w:t>
            </w:r>
          </w:p>
        </w:tc>
        <w:tc>
          <w:tcPr>
            <w:tcW w:w="6308" w:type="dxa"/>
            <w:shd w:val="clear" w:color="auto" w:fill="auto"/>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1.學生會事務、課程籌備與討論 2.學校大型活動前置作業 3.社團課程與事務籌備與討論 4.限全體幹部皆報名之組織選修，名單由學務處審核。</w:t>
            </w:r>
          </w:p>
        </w:tc>
        <w:tc>
          <w:tcPr>
            <w:tcW w:w="1740" w:type="dxa"/>
            <w:shd w:val="clear" w:color="auto" w:fill="auto"/>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招收上限35</w:t>
            </w:r>
          </w:p>
        </w:tc>
      </w:tr>
      <w:tr w:rsidR="00F16C6F" w:rsidRPr="003575AC" w:rsidTr="003575AC">
        <w:trPr>
          <w:trHeight w:val="1273"/>
        </w:trPr>
        <w:tc>
          <w:tcPr>
            <w:tcW w:w="472" w:type="dxa"/>
            <w:shd w:val="clear" w:color="auto" w:fill="FBE4D5"/>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5</w:t>
            </w:r>
          </w:p>
        </w:tc>
        <w:tc>
          <w:tcPr>
            <w:tcW w:w="2220" w:type="dxa"/>
            <w:shd w:val="clear" w:color="auto" w:fill="FBE4D5"/>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國文充實自主</w:t>
            </w:r>
          </w:p>
        </w:tc>
        <w:tc>
          <w:tcPr>
            <w:tcW w:w="6308" w:type="dxa"/>
            <w:shd w:val="clear" w:color="auto" w:fill="FBE4D5"/>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kern w:val="0"/>
                <w:sz w:val="22"/>
              </w:rPr>
            </w:pPr>
            <w:r w:rsidRPr="003575AC">
              <w:rPr>
                <w:rFonts w:ascii="微軟正黑體" w:eastAsia="微軟正黑體" w:hAnsi="微軟正黑體" w:cs="新細明體" w:hint="eastAsia"/>
                <w:color w:val="000000"/>
                <w:kern w:val="0"/>
                <w:sz w:val="22"/>
              </w:rPr>
              <w:t>對於國文領域之相關學習內容，有預訂之計畫、構想或是實際作品，需要妥適的時間進行深究，抑或對於國文領域之相關學習內容有相 當的熱情，皆可選修本課程。</w:t>
            </w:r>
          </w:p>
        </w:tc>
        <w:tc>
          <w:tcPr>
            <w:tcW w:w="1740" w:type="dxa"/>
            <w:shd w:val="clear" w:color="auto" w:fill="FBE4D5"/>
            <w:noWrap/>
          </w:tcPr>
          <w:p w:rsidR="00F16C6F" w:rsidRPr="003575AC" w:rsidRDefault="00F16C6F" w:rsidP="003575AC">
            <w:pPr>
              <w:widowControl/>
              <w:adjustRightInd w:val="0"/>
              <w:snapToGrid w:val="0"/>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990"/>
        </w:trPr>
        <w:tc>
          <w:tcPr>
            <w:tcW w:w="472" w:type="dxa"/>
            <w:shd w:val="clear" w:color="auto" w:fill="auto"/>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lastRenderedPageBreak/>
              <w:t>6</w:t>
            </w:r>
          </w:p>
        </w:tc>
        <w:tc>
          <w:tcPr>
            <w:tcW w:w="2220" w:type="dxa"/>
            <w:shd w:val="clear" w:color="auto" w:fill="auto"/>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數學充實自主</w:t>
            </w:r>
          </w:p>
        </w:tc>
        <w:tc>
          <w:tcPr>
            <w:tcW w:w="6308" w:type="dxa"/>
            <w:shd w:val="clear" w:color="auto" w:fill="auto"/>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本課程強調數學邏輯推理之基礎訓練，希望透過課內數學學習相關內容，培養學生多層次的數學思考策略。</w:t>
            </w:r>
          </w:p>
        </w:tc>
        <w:tc>
          <w:tcPr>
            <w:tcW w:w="1740" w:type="dxa"/>
            <w:shd w:val="clear" w:color="auto" w:fill="auto"/>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1259"/>
        </w:trPr>
        <w:tc>
          <w:tcPr>
            <w:tcW w:w="472" w:type="dxa"/>
            <w:shd w:val="clear" w:color="auto" w:fill="FBE4D5"/>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7</w:t>
            </w:r>
          </w:p>
        </w:tc>
        <w:tc>
          <w:tcPr>
            <w:tcW w:w="2220" w:type="dxa"/>
            <w:shd w:val="clear" w:color="auto" w:fill="FBE4D5"/>
          </w:tcPr>
          <w:p w:rsidR="00F16C6F" w:rsidRPr="003575AC" w:rsidRDefault="00F16C6F" w:rsidP="003575AC">
            <w:pPr>
              <w:widowControl/>
              <w:adjustRightInd w:val="0"/>
              <w:snapToGrid w:val="0"/>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數學補強自主</w:t>
            </w:r>
          </w:p>
        </w:tc>
        <w:tc>
          <w:tcPr>
            <w:tcW w:w="6308" w:type="dxa"/>
            <w:shd w:val="clear" w:color="auto" w:fill="FBE4D5"/>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本課程以協助學生進行高中數學學習適應為前提，希望能順利銜接國中及高中的數學落差， 並提升學習成效，建立有效的數學學習策略。</w:t>
            </w:r>
          </w:p>
        </w:tc>
        <w:tc>
          <w:tcPr>
            <w:tcW w:w="1740" w:type="dxa"/>
            <w:shd w:val="clear" w:color="auto" w:fill="FBE4D5"/>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招收上限25</w:t>
            </w:r>
          </w:p>
        </w:tc>
      </w:tr>
      <w:tr w:rsidR="00F16C6F" w:rsidRPr="003575AC" w:rsidTr="003575AC">
        <w:trPr>
          <w:trHeight w:val="1262"/>
        </w:trPr>
        <w:tc>
          <w:tcPr>
            <w:tcW w:w="472" w:type="dxa"/>
            <w:shd w:val="clear" w:color="auto" w:fill="auto"/>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8</w:t>
            </w:r>
          </w:p>
        </w:tc>
        <w:tc>
          <w:tcPr>
            <w:tcW w:w="2220" w:type="dxa"/>
            <w:shd w:val="clear" w:color="auto" w:fill="auto"/>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完全自主</w:t>
            </w:r>
          </w:p>
        </w:tc>
        <w:tc>
          <w:tcPr>
            <w:tcW w:w="6308" w:type="dxa"/>
            <w:shd w:val="clear" w:color="auto" w:fill="auto"/>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kern w:val="0"/>
                <w:sz w:val="22"/>
              </w:rPr>
            </w:pPr>
            <w:r w:rsidRPr="003575AC">
              <w:rPr>
                <w:rFonts w:ascii="微軟正黑體" w:eastAsia="微軟正黑體" w:hAnsi="微軟正黑體" w:cs="新細明體" w:hint="eastAsia"/>
                <w:color w:val="000000"/>
                <w:kern w:val="0"/>
                <w:sz w:val="22"/>
              </w:rPr>
              <w:t>寫作業、閱讀、課業充實與準備。本自主課程使用手機或筆電須為課業學習或作業需求，不得以手機或其他 3C 產品玩遊戲打電動，亦不得睡覺或聊天。</w:t>
            </w:r>
          </w:p>
        </w:tc>
        <w:tc>
          <w:tcPr>
            <w:tcW w:w="1740" w:type="dxa"/>
            <w:shd w:val="clear" w:color="auto" w:fill="auto"/>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招收上限80</w:t>
            </w:r>
          </w:p>
        </w:tc>
      </w:tr>
      <w:tr w:rsidR="00F16C6F" w:rsidRPr="003575AC" w:rsidTr="003575AC">
        <w:trPr>
          <w:trHeight w:val="825"/>
        </w:trPr>
        <w:tc>
          <w:tcPr>
            <w:tcW w:w="472" w:type="dxa"/>
            <w:shd w:val="clear" w:color="auto" w:fill="FBE4D5"/>
            <w:noWrap/>
            <w:hideMark/>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9</w:t>
            </w:r>
          </w:p>
        </w:tc>
        <w:tc>
          <w:tcPr>
            <w:tcW w:w="2220" w:type="dxa"/>
            <w:shd w:val="clear" w:color="auto" w:fill="FBE4D5"/>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運動充實自主</w:t>
            </w:r>
          </w:p>
        </w:tc>
        <w:tc>
          <w:tcPr>
            <w:tcW w:w="6308" w:type="dxa"/>
            <w:shd w:val="clear" w:color="auto" w:fill="FBE4D5"/>
          </w:tcPr>
          <w:p w:rsidR="00F16C6F" w:rsidRPr="003575AC" w:rsidRDefault="00F16C6F" w:rsidP="003575AC">
            <w:pPr>
              <w:widowControl/>
              <w:adjustRightInd w:val="0"/>
              <w:snapToGrid w:val="0"/>
              <w:spacing w:before="0" w:beforeAutospacing="0" w:after="0" w:afterAutospacing="0" w:line="240" w:lineRule="auto"/>
              <w:rPr>
                <w:rFonts w:ascii="微軟正黑體" w:eastAsia="微軟正黑體" w:hAnsi="微軟正黑體" w:cs="新細明體"/>
                <w:kern w:val="0"/>
                <w:sz w:val="22"/>
              </w:rPr>
            </w:pPr>
            <w:r w:rsidRPr="003575AC">
              <w:rPr>
                <w:rFonts w:ascii="微軟正黑體" w:eastAsia="微軟正黑體" w:hAnsi="微軟正黑體" w:cs="新細明體" w:hint="eastAsia"/>
                <w:kern w:val="0"/>
                <w:sz w:val="22"/>
              </w:rPr>
              <w:t>1.運動績優升學管道探究 2.體育術科考試實作 3.運動相關主題專題製作 4.運動賞析 5.運動行銷初探</w:t>
            </w:r>
          </w:p>
        </w:tc>
        <w:tc>
          <w:tcPr>
            <w:tcW w:w="1740" w:type="dxa"/>
            <w:shd w:val="clear" w:color="auto" w:fill="FBE4D5"/>
            <w:noWrap/>
          </w:tcPr>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招收上限13</w:t>
            </w:r>
          </w:p>
          <w:p w:rsidR="00F16C6F" w:rsidRPr="003575AC" w:rsidRDefault="00F16C6F"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(高一二同班)</w:t>
            </w:r>
          </w:p>
        </w:tc>
      </w:tr>
      <w:tr w:rsidR="00590F5C" w:rsidRPr="003575AC" w:rsidTr="003575AC">
        <w:tc>
          <w:tcPr>
            <w:tcW w:w="472" w:type="dxa"/>
            <w:shd w:val="clear" w:color="auto" w:fill="auto"/>
            <w:noWrap/>
            <w:hideMark/>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10</w:t>
            </w:r>
          </w:p>
        </w:tc>
        <w:tc>
          <w:tcPr>
            <w:tcW w:w="2220" w:type="dxa"/>
            <w:shd w:val="clear" w:color="auto" w:fill="auto"/>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自然自主-動態</w:t>
            </w:r>
          </w:p>
        </w:tc>
        <w:tc>
          <w:tcPr>
            <w:tcW w:w="6308" w:type="dxa"/>
            <w:shd w:val="clear" w:color="auto" w:fill="auto"/>
          </w:tcPr>
          <w:p w:rsidR="00590F5C" w:rsidRPr="003575AC" w:rsidRDefault="00590F5C"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1.對於實驗活動有興趣者，可透過本課程進行專題研究，可借用學校現有器材及設備進行研究活動。</w:t>
            </w:r>
            <w:r w:rsidRPr="003575AC">
              <w:rPr>
                <w:rFonts w:ascii="微軟正黑體" w:eastAsia="微軟正黑體" w:hAnsi="微軟正黑體" w:cs="新細明體" w:hint="eastAsia"/>
                <w:color w:val="000000"/>
                <w:kern w:val="0"/>
                <w:sz w:val="22"/>
              </w:rPr>
              <w:br/>
              <w:t>2.可延伸探究與實作的實驗內容，進行更深入的相關實驗。</w:t>
            </w:r>
            <w:r w:rsidRPr="003575AC">
              <w:rPr>
                <w:rFonts w:ascii="微軟正黑體" w:eastAsia="微軟正黑體" w:hAnsi="微軟正黑體" w:cs="新細明體" w:hint="eastAsia"/>
                <w:color w:val="000000"/>
                <w:kern w:val="0"/>
                <w:sz w:val="22"/>
              </w:rPr>
              <w:br/>
              <w:t>3.需要在下學期學期截止前，參加校外自然科實作相關的競賽活動，如：科展、智慧鐵人…等。</w:t>
            </w:r>
            <w:r w:rsidRPr="003575AC">
              <w:rPr>
                <w:rFonts w:ascii="微軟正黑體" w:eastAsia="微軟正黑體" w:hAnsi="微軟正黑體" w:cs="新細明體" w:hint="eastAsia"/>
                <w:color w:val="000000"/>
                <w:kern w:val="0"/>
                <w:sz w:val="22"/>
              </w:rPr>
              <w:br/>
              <w:t>4.期末成發：作品說明書（一份）、校外實作參賽準備過程報告書（一份）…等學習成果，至少擇一。</w:t>
            </w:r>
          </w:p>
        </w:tc>
        <w:tc>
          <w:tcPr>
            <w:tcW w:w="1740" w:type="dxa"/>
            <w:shd w:val="clear" w:color="auto" w:fill="auto"/>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招收上限13</w:t>
            </w:r>
          </w:p>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(高一二同班)</w:t>
            </w:r>
          </w:p>
        </w:tc>
      </w:tr>
      <w:tr w:rsidR="00590F5C" w:rsidRPr="003575AC" w:rsidTr="003575AC">
        <w:tc>
          <w:tcPr>
            <w:tcW w:w="472" w:type="dxa"/>
            <w:shd w:val="clear" w:color="auto" w:fill="FBE4D5"/>
            <w:noWrap/>
            <w:hideMark/>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11</w:t>
            </w:r>
          </w:p>
        </w:tc>
        <w:tc>
          <w:tcPr>
            <w:tcW w:w="2220" w:type="dxa"/>
            <w:shd w:val="clear" w:color="auto" w:fill="FBE4D5"/>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自然自主-靜態</w:t>
            </w:r>
          </w:p>
        </w:tc>
        <w:tc>
          <w:tcPr>
            <w:tcW w:w="6308" w:type="dxa"/>
            <w:shd w:val="clear" w:color="auto" w:fill="FBE4D5"/>
          </w:tcPr>
          <w:p w:rsidR="00590F5C" w:rsidRPr="003575AC" w:rsidRDefault="00590F5C" w:rsidP="003575AC">
            <w:pPr>
              <w:widowControl/>
              <w:adjustRightInd w:val="0"/>
              <w:snapToGrid w:val="0"/>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1.自然科充實補強延伸學習，可跨物理、化學、生物及地科，發展自己有興趣的領域學習。</w:t>
            </w:r>
            <w:r w:rsidRPr="003575AC">
              <w:rPr>
                <w:rFonts w:ascii="微軟正黑體" w:eastAsia="微軟正黑體" w:hAnsi="微軟正黑體" w:cs="新細明體" w:hint="eastAsia"/>
                <w:color w:val="000000"/>
                <w:kern w:val="0"/>
                <w:sz w:val="22"/>
              </w:rPr>
              <w:br/>
              <w:t>2.可結合探究與實作的課程學習內容，進行更深入的研究與發想。</w:t>
            </w:r>
            <w:r w:rsidRPr="003575AC">
              <w:rPr>
                <w:rFonts w:ascii="微軟正黑體" w:eastAsia="微軟正黑體" w:hAnsi="微軟正黑體" w:cs="新細明體" w:hint="eastAsia"/>
                <w:color w:val="000000"/>
                <w:kern w:val="0"/>
                <w:sz w:val="22"/>
              </w:rPr>
              <w:br/>
              <w:t>3.期末成發：小論文（1 篇）、心智圖畫冊（12 張以上）、學霸筆記本（60 頁以上）…等學習成果，至少擇一。</w:t>
            </w:r>
          </w:p>
        </w:tc>
        <w:tc>
          <w:tcPr>
            <w:tcW w:w="1740" w:type="dxa"/>
            <w:shd w:val="clear" w:color="auto" w:fill="FBE4D5"/>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招收上限13</w:t>
            </w:r>
          </w:p>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(高一二同班)</w:t>
            </w:r>
          </w:p>
        </w:tc>
      </w:tr>
      <w:tr w:rsidR="00590F5C" w:rsidRPr="003575AC" w:rsidTr="003575AC">
        <w:tc>
          <w:tcPr>
            <w:tcW w:w="472" w:type="dxa"/>
            <w:shd w:val="clear" w:color="auto" w:fill="auto"/>
            <w:noWrap/>
            <w:hideMark/>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12</w:t>
            </w:r>
          </w:p>
        </w:tc>
        <w:tc>
          <w:tcPr>
            <w:tcW w:w="2220" w:type="dxa"/>
            <w:shd w:val="clear" w:color="auto" w:fill="auto"/>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藝術充實自主</w:t>
            </w:r>
          </w:p>
        </w:tc>
        <w:tc>
          <w:tcPr>
            <w:tcW w:w="6308" w:type="dxa"/>
            <w:shd w:val="clear" w:color="auto" w:fill="auto"/>
          </w:tcPr>
          <w:p w:rsidR="00590F5C" w:rsidRPr="003575AC" w:rsidRDefault="00590F5C"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1.對藝術領域(音樂、美術、表演)有興趣者，可透過此課程進行加深加廣之研究。使用教室為音樂教室，因此在設備與空間上有所限制，選課前請自我評估學習領域是否方便於音樂教室進行。</w:t>
            </w:r>
            <w:r w:rsidRPr="003575AC">
              <w:rPr>
                <w:rFonts w:ascii="微軟正黑體" w:eastAsia="微軟正黑體" w:hAnsi="微軟正黑體" w:cs="新細明體" w:hint="eastAsia"/>
                <w:color w:val="000000"/>
                <w:kern w:val="0"/>
                <w:sz w:val="22"/>
              </w:rPr>
              <w:br/>
              <w:t>2.學習內容：音樂學研究、音樂創作初探、樂器展演實作、電繪/素描實作、藝術行銷、音樂治療</w:t>
            </w:r>
            <w:r w:rsidRPr="003575AC">
              <w:rPr>
                <w:rFonts w:ascii="微軟正黑體" w:eastAsia="微軟正黑體" w:hAnsi="微軟正黑體" w:cs="新細明體" w:hint="eastAsia"/>
                <w:color w:val="000000"/>
                <w:kern w:val="0"/>
                <w:sz w:val="22"/>
              </w:rPr>
              <w:br/>
              <w:t>3.期末成發：小論文一篇、實際演奏兩首樂曲(會依個人程度評估難易度)、繪圖成品...等學習成果成果，至少擇一。</w:t>
            </w:r>
          </w:p>
        </w:tc>
        <w:tc>
          <w:tcPr>
            <w:tcW w:w="1740" w:type="dxa"/>
            <w:shd w:val="clear" w:color="auto" w:fill="auto"/>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招收上限13</w:t>
            </w:r>
          </w:p>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(高一二同班)</w:t>
            </w:r>
          </w:p>
        </w:tc>
      </w:tr>
      <w:tr w:rsidR="00590F5C" w:rsidRPr="003575AC" w:rsidTr="003575AC">
        <w:tc>
          <w:tcPr>
            <w:tcW w:w="472" w:type="dxa"/>
            <w:shd w:val="clear" w:color="auto" w:fill="FBE4D5"/>
            <w:noWrap/>
            <w:hideMark/>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b/>
                <w:bCs/>
                <w:color w:val="000000"/>
                <w:kern w:val="0"/>
                <w:sz w:val="22"/>
              </w:rPr>
            </w:pPr>
            <w:r w:rsidRPr="003575AC">
              <w:rPr>
                <w:rFonts w:ascii="微軟正黑體" w:eastAsia="微軟正黑體" w:hAnsi="微軟正黑體" w:cs="新細明體" w:hint="eastAsia"/>
                <w:b/>
                <w:bCs/>
                <w:color w:val="000000"/>
                <w:kern w:val="0"/>
                <w:sz w:val="22"/>
              </w:rPr>
              <w:t>13</w:t>
            </w:r>
          </w:p>
        </w:tc>
        <w:tc>
          <w:tcPr>
            <w:tcW w:w="2220" w:type="dxa"/>
            <w:shd w:val="clear" w:color="auto" w:fill="FBE4D5"/>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社會充實自主</w:t>
            </w:r>
          </w:p>
        </w:tc>
        <w:tc>
          <w:tcPr>
            <w:tcW w:w="6308" w:type="dxa"/>
            <w:shd w:val="clear" w:color="auto" w:fill="FBE4D5"/>
          </w:tcPr>
          <w:p w:rsidR="00590F5C" w:rsidRPr="003575AC" w:rsidRDefault="00590F5C" w:rsidP="003575AC">
            <w:pPr>
              <w:widowControl/>
              <w:adjustRightInd w:val="0"/>
              <w:snapToGrid w:val="0"/>
              <w:spacing w:before="0" w:beforeAutospacing="0" w:after="0" w:afterAutospacing="0" w:line="240" w:lineRule="auto"/>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對於社會領域之相關學習內容，有預訂之計 畫、構想或是實際作品，需要妥適的時間進行深究，抑或對於社會領域之相關學習內容有相 當的熱情，皆可選修本課程。</w:t>
            </w:r>
          </w:p>
        </w:tc>
        <w:tc>
          <w:tcPr>
            <w:tcW w:w="1740" w:type="dxa"/>
            <w:shd w:val="clear" w:color="auto" w:fill="FBE4D5"/>
            <w:noWrap/>
          </w:tcPr>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招收上限13</w:t>
            </w:r>
          </w:p>
          <w:p w:rsidR="00590F5C" w:rsidRPr="003575AC" w:rsidRDefault="00590F5C" w:rsidP="003575AC">
            <w:pPr>
              <w:widowControl/>
              <w:adjustRightInd w:val="0"/>
              <w:snapToGrid w:val="0"/>
              <w:spacing w:before="0" w:beforeAutospacing="0" w:after="0" w:afterAutospacing="0" w:line="240" w:lineRule="auto"/>
              <w:jc w:val="center"/>
              <w:rPr>
                <w:rFonts w:ascii="微軟正黑體" w:eastAsia="微軟正黑體" w:hAnsi="微軟正黑體" w:cs="新細明體"/>
                <w:color w:val="000000"/>
                <w:kern w:val="0"/>
                <w:sz w:val="22"/>
              </w:rPr>
            </w:pPr>
            <w:r w:rsidRPr="003575AC">
              <w:rPr>
                <w:rFonts w:ascii="微軟正黑體" w:eastAsia="微軟正黑體" w:hAnsi="微軟正黑體" w:cs="新細明體" w:hint="eastAsia"/>
                <w:color w:val="000000"/>
                <w:kern w:val="0"/>
                <w:sz w:val="22"/>
              </w:rPr>
              <w:t>(高一二同班)</w:t>
            </w:r>
          </w:p>
        </w:tc>
      </w:tr>
    </w:tbl>
    <w:p w:rsidR="00086970" w:rsidRPr="00086970" w:rsidRDefault="00086970" w:rsidP="00086970">
      <w:pPr>
        <w:adjustRightInd w:val="0"/>
        <w:snapToGrid w:val="0"/>
        <w:spacing w:before="0" w:beforeAutospacing="0" w:after="0" w:afterAutospacing="0"/>
        <w:rPr>
          <w:rFonts w:ascii="微軟正黑體" w:eastAsia="微軟正黑體" w:hAnsi="微軟正黑體"/>
        </w:rPr>
      </w:pPr>
    </w:p>
    <w:sectPr w:rsidR="00086970" w:rsidRPr="00086970" w:rsidSect="00F65B1A">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A4" w:rsidRDefault="006F3DA4" w:rsidP="007A7A0C">
      <w:pPr>
        <w:spacing w:before="0" w:after="0" w:line="240" w:lineRule="auto"/>
      </w:pPr>
      <w:r>
        <w:separator/>
      </w:r>
    </w:p>
  </w:endnote>
  <w:endnote w:type="continuationSeparator" w:id="0">
    <w:p w:rsidR="006F3DA4" w:rsidRDefault="006F3DA4" w:rsidP="007A7A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75" w:rsidRDefault="00DD5375">
    <w:pPr>
      <w:pStyle w:val="a6"/>
      <w:jc w:val="center"/>
    </w:pPr>
    <w:r>
      <w:fldChar w:fldCharType="begin"/>
    </w:r>
    <w:r>
      <w:instrText>PAGE   \* MERGEFORMAT</w:instrText>
    </w:r>
    <w:r>
      <w:fldChar w:fldCharType="separate"/>
    </w:r>
    <w:r w:rsidR="00FA4F2D" w:rsidRPr="00FA4F2D">
      <w:rPr>
        <w:noProof/>
        <w:lang w:val="zh-TW"/>
      </w:rPr>
      <w:t>1</w:t>
    </w:r>
    <w:r>
      <w:fldChar w:fldCharType="end"/>
    </w:r>
  </w:p>
  <w:p w:rsidR="00DD5375" w:rsidRDefault="00DD5375" w:rsidP="00F65B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A4" w:rsidRDefault="006F3DA4" w:rsidP="007A7A0C">
      <w:pPr>
        <w:spacing w:before="0" w:after="0" w:line="240" w:lineRule="auto"/>
      </w:pPr>
      <w:r>
        <w:separator/>
      </w:r>
    </w:p>
  </w:footnote>
  <w:footnote w:type="continuationSeparator" w:id="0">
    <w:p w:rsidR="006F3DA4" w:rsidRDefault="006F3DA4" w:rsidP="007A7A0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BD2"/>
    <w:multiLevelType w:val="hybridMultilevel"/>
    <w:tmpl w:val="5308DF90"/>
    <w:lvl w:ilvl="0" w:tplc="25361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C639D0"/>
    <w:multiLevelType w:val="hybridMultilevel"/>
    <w:tmpl w:val="15C6D4F6"/>
    <w:lvl w:ilvl="0" w:tplc="0FCC6F6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29206C6"/>
    <w:multiLevelType w:val="hybridMultilevel"/>
    <w:tmpl w:val="0854F5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987C11"/>
    <w:multiLevelType w:val="hybridMultilevel"/>
    <w:tmpl w:val="2C9A9328"/>
    <w:lvl w:ilvl="0" w:tplc="7840D2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0817BB"/>
    <w:multiLevelType w:val="hybridMultilevel"/>
    <w:tmpl w:val="33943B2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410659"/>
    <w:multiLevelType w:val="hybridMultilevel"/>
    <w:tmpl w:val="D032A176"/>
    <w:lvl w:ilvl="0" w:tplc="50FE9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93577A"/>
    <w:multiLevelType w:val="hybridMultilevel"/>
    <w:tmpl w:val="7D3832A6"/>
    <w:lvl w:ilvl="0" w:tplc="03B20FAC">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2A5C50"/>
    <w:multiLevelType w:val="hybridMultilevel"/>
    <w:tmpl w:val="4D366B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EFC6A56"/>
    <w:multiLevelType w:val="hybridMultilevel"/>
    <w:tmpl w:val="6BF05D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04521F"/>
    <w:multiLevelType w:val="hybridMultilevel"/>
    <w:tmpl w:val="4C5492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4E7CE4"/>
    <w:multiLevelType w:val="hybridMultilevel"/>
    <w:tmpl w:val="069C0E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477590"/>
    <w:multiLevelType w:val="hybridMultilevel"/>
    <w:tmpl w:val="09763168"/>
    <w:lvl w:ilvl="0" w:tplc="8B9422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D912C4"/>
    <w:multiLevelType w:val="hybridMultilevel"/>
    <w:tmpl w:val="55B463EC"/>
    <w:lvl w:ilvl="0" w:tplc="C9183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9"/>
  </w:num>
  <w:num w:numId="4">
    <w:abstractNumId w:val="8"/>
  </w:num>
  <w:num w:numId="5">
    <w:abstractNumId w:val="10"/>
  </w:num>
  <w:num w:numId="6">
    <w:abstractNumId w:val="2"/>
  </w:num>
  <w:num w:numId="7">
    <w:abstractNumId w:val="4"/>
  </w:num>
  <w:num w:numId="8">
    <w:abstractNumId w:val="6"/>
  </w:num>
  <w:num w:numId="9">
    <w:abstractNumId w:val="7"/>
  </w:num>
  <w:num w:numId="10">
    <w:abstractNumId w:val="3"/>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47"/>
    <w:rsid w:val="00004008"/>
    <w:rsid w:val="00010A36"/>
    <w:rsid w:val="00024695"/>
    <w:rsid w:val="00075511"/>
    <w:rsid w:val="000829F3"/>
    <w:rsid w:val="0008551C"/>
    <w:rsid w:val="00086970"/>
    <w:rsid w:val="000A1217"/>
    <w:rsid w:val="000E1BE1"/>
    <w:rsid w:val="00125008"/>
    <w:rsid w:val="001356F6"/>
    <w:rsid w:val="00175081"/>
    <w:rsid w:val="00184A47"/>
    <w:rsid w:val="00194A03"/>
    <w:rsid w:val="001B0A44"/>
    <w:rsid w:val="00223D10"/>
    <w:rsid w:val="002425B5"/>
    <w:rsid w:val="0024728E"/>
    <w:rsid w:val="00247A4E"/>
    <w:rsid w:val="00255C72"/>
    <w:rsid w:val="00264691"/>
    <w:rsid w:val="00292160"/>
    <w:rsid w:val="002A6636"/>
    <w:rsid w:val="002C5A0C"/>
    <w:rsid w:val="002F33B8"/>
    <w:rsid w:val="002F54E2"/>
    <w:rsid w:val="0030391C"/>
    <w:rsid w:val="00307D4B"/>
    <w:rsid w:val="00322BAA"/>
    <w:rsid w:val="00336EC8"/>
    <w:rsid w:val="00347386"/>
    <w:rsid w:val="0035269F"/>
    <w:rsid w:val="00353ABF"/>
    <w:rsid w:val="003575AC"/>
    <w:rsid w:val="00392FC1"/>
    <w:rsid w:val="003A437D"/>
    <w:rsid w:val="003E2CC3"/>
    <w:rsid w:val="00406034"/>
    <w:rsid w:val="00433B97"/>
    <w:rsid w:val="00453AF9"/>
    <w:rsid w:val="00473722"/>
    <w:rsid w:val="0049294D"/>
    <w:rsid w:val="004A380B"/>
    <w:rsid w:val="004B412D"/>
    <w:rsid w:val="004B6F25"/>
    <w:rsid w:val="004C38E8"/>
    <w:rsid w:val="004C5AC8"/>
    <w:rsid w:val="004D0388"/>
    <w:rsid w:val="004E2A71"/>
    <w:rsid w:val="004E7044"/>
    <w:rsid w:val="004F3EA4"/>
    <w:rsid w:val="004F75C0"/>
    <w:rsid w:val="00521BF2"/>
    <w:rsid w:val="00530C7E"/>
    <w:rsid w:val="005810A8"/>
    <w:rsid w:val="00590D50"/>
    <w:rsid w:val="00590F5C"/>
    <w:rsid w:val="005921F3"/>
    <w:rsid w:val="00597446"/>
    <w:rsid w:val="005A15EA"/>
    <w:rsid w:val="005A33CF"/>
    <w:rsid w:val="005A5978"/>
    <w:rsid w:val="005C05CC"/>
    <w:rsid w:val="005C7F8C"/>
    <w:rsid w:val="005D4FB1"/>
    <w:rsid w:val="005E0A58"/>
    <w:rsid w:val="005E788C"/>
    <w:rsid w:val="0060058F"/>
    <w:rsid w:val="00633334"/>
    <w:rsid w:val="0065166C"/>
    <w:rsid w:val="00654ABD"/>
    <w:rsid w:val="00660E10"/>
    <w:rsid w:val="00665DFA"/>
    <w:rsid w:val="0068701C"/>
    <w:rsid w:val="00695920"/>
    <w:rsid w:val="006C11AE"/>
    <w:rsid w:val="006C45B6"/>
    <w:rsid w:val="006F3DA4"/>
    <w:rsid w:val="006F5323"/>
    <w:rsid w:val="0070686B"/>
    <w:rsid w:val="00722648"/>
    <w:rsid w:val="00725C94"/>
    <w:rsid w:val="00734715"/>
    <w:rsid w:val="00742A47"/>
    <w:rsid w:val="0076798C"/>
    <w:rsid w:val="00776AEA"/>
    <w:rsid w:val="00781B7B"/>
    <w:rsid w:val="0078659C"/>
    <w:rsid w:val="007A7A0C"/>
    <w:rsid w:val="007D6A26"/>
    <w:rsid w:val="007E1B91"/>
    <w:rsid w:val="007F3248"/>
    <w:rsid w:val="00813893"/>
    <w:rsid w:val="008410BF"/>
    <w:rsid w:val="008658D8"/>
    <w:rsid w:val="008716B5"/>
    <w:rsid w:val="008B23B0"/>
    <w:rsid w:val="008C655F"/>
    <w:rsid w:val="009034DC"/>
    <w:rsid w:val="00917F20"/>
    <w:rsid w:val="00944FC4"/>
    <w:rsid w:val="009544C5"/>
    <w:rsid w:val="00993B91"/>
    <w:rsid w:val="009943A5"/>
    <w:rsid w:val="009E072D"/>
    <w:rsid w:val="009F0606"/>
    <w:rsid w:val="00A05570"/>
    <w:rsid w:val="00A151F6"/>
    <w:rsid w:val="00A25C7B"/>
    <w:rsid w:val="00A34162"/>
    <w:rsid w:val="00A52F18"/>
    <w:rsid w:val="00A54750"/>
    <w:rsid w:val="00A700A0"/>
    <w:rsid w:val="00A81AEE"/>
    <w:rsid w:val="00A824D8"/>
    <w:rsid w:val="00A83052"/>
    <w:rsid w:val="00A8510F"/>
    <w:rsid w:val="00A86274"/>
    <w:rsid w:val="00AB1B41"/>
    <w:rsid w:val="00AB39B8"/>
    <w:rsid w:val="00AD3060"/>
    <w:rsid w:val="00AD4907"/>
    <w:rsid w:val="00AE2CBA"/>
    <w:rsid w:val="00B249A0"/>
    <w:rsid w:val="00B4635B"/>
    <w:rsid w:val="00B57BE9"/>
    <w:rsid w:val="00B719E4"/>
    <w:rsid w:val="00B8340A"/>
    <w:rsid w:val="00B945F3"/>
    <w:rsid w:val="00BC5535"/>
    <w:rsid w:val="00BE27CC"/>
    <w:rsid w:val="00BF71E5"/>
    <w:rsid w:val="00C01B1A"/>
    <w:rsid w:val="00C1531A"/>
    <w:rsid w:val="00C21E1A"/>
    <w:rsid w:val="00C838C8"/>
    <w:rsid w:val="00C91B31"/>
    <w:rsid w:val="00CD521A"/>
    <w:rsid w:val="00CE2421"/>
    <w:rsid w:val="00CE2E2D"/>
    <w:rsid w:val="00CF68E9"/>
    <w:rsid w:val="00D11B35"/>
    <w:rsid w:val="00D13F54"/>
    <w:rsid w:val="00D37A7E"/>
    <w:rsid w:val="00D54537"/>
    <w:rsid w:val="00D55133"/>
    <w:rsid w:val="00D63EE4"/>
    <w:rsid w:val="00D64730"/>
    <w:rsid w:val="00D81B8C"/>
    <w:rsid w:val="00D9430B"/>
    <w:rsid w:val="00DA1FE6"/>
    <w:rsid w:val="00DC0779"/>
    <w:rsid w:val="00DD5375"/>
    <w:rsid w:val="00DE17E6"/>
    <w:rsid w:val="00E315F3"/>
    <w:rsid w:val="00E376F5"/>
    <w:rsid w:val="00E42FF6"/>
    <w:rsid w:val="00E47214"/>
    <w:rsid w:val="00E52805"/>
    <w:rsid w:val="00EA321E"/>
    <w:rsid w:val="00EB1D0B"/>
    <w:rsid w:val="00EC76E7"/>
    <w:rsid w:val="00ED7DB3"/>
    <w:rsid w:val="00EF0C65"/>
    <w:rsid w:val="00F00DD7"/>
    <w:rsid w:val="00F16C6F"/>
    <w:rsid w:val="00F36C00"/>
    <w:rsid w:val="00F5338F"/>
    <w:rsid w:val="00F62970"/>
    <w:rsid w:val="00F65B1A"/>
    <w:rsid w:val="00FA4F2D"/>
    <w:rsid w:val="00FB3C58"/>
    <w:rsid w:val="00FD0C29"/>
    <w:rsid w:val="00FD15D4"/>
    <w:rsid w:val="00FE50C3"/>
    <w:rsid w:val="00FF2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5B5E162"/>
  <w15:chartTrackingRefBased/>
  <w15:docId w15:val="{E0B3B4A9-68F6-4CD9-8E17-2E1A3FBB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A0C"/>
    <w:pPr>
      <w:widowControl w:val="0"/>
      <w:spacing w:before="100" w:beforeAutospacing="1" w:after="100" w:afterAutospacing="1" w:line="320" w:lineRule="exac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A0C"/>
    <w:pPr>
      <w:tabs>
        <w:tab w:val="center" w:pos="4153"/>
        <w:tab w:val="right" w:pos="8306"/>
      </w:tabs>
      <w:snapToGrid w:val="0"/>
    </w:pPr>
    <w:rPr>
      <w:sz w:val="20"/>
      <w:szCs w:val="20"/>
    </w:rPr>
  </w:style>
  <w:style w:type="character" w:customStyle="1" w:styleId="a5">
    <w:name w:val="頁首 字元"/>
    <w:link w:val="a4"/>
    <w:uiPriority w:val="99"/>
    <w:rsid w:val="007A7A0C"/>
    <w:rPr>
      <w:kern w:val="2"/>
    </w:rPr>
  </w:style>
  <w:style w:type="paragraph" w:styleId="a6">
    <w:name w:val="footer"/>
    <w:basedOn w:val="a"/>
    <w:link w:val="a7"/>
    <w:uiPriority w:val="99"/>
    <w:unhideWhenUsed/>
    <w:rsid w:val="007A7A0C"/>
    <w:pPr>
      <w:tabs>
        <w:tab w:val="center" w:pos="4153"/>
        <w:tab w:val="right" w:pos="8306"/>
      </w:tabs>
      <w:snapToGrid w:val="0"/>
    </w:pPr>
    <w:rPr>
      <w:sz w:val="20"/>
      <w:szCs w:val="20"/>
    </w:rPr>
  </w:style>
  <w:style w:type="character" w:customStyle="1" w:styleId="a7">
    <w:name w:val="頁尾 字元"/>
    <w:link w:val="a6"/>
    <w:uiPriority w:val="99"/>
    <w:rsid w:val="007A7A0C"/>
    <w:rPr>
      <w:kern w:val="2"/>
    </w:rPr>
  </w:style>
  <w:style w:type="paragraph" w:styleId="a8">
    <w:name w:val="List Paragraph"/>
    <w:basedOn w:val="a"/>
    <w:uiPriority w:val="34"/>
    <w:qFormat/>
    <w:rsid w:val="009F0606"/>
    <w:pPr>
      <w:spacing w:before="0" w:beforeAutospacing="0" w:after="0" w:afterAutospacing="0" w:line="240" w:lineRule="auto"/>
      <w:ind w:leftChars="200" w:left="480"/>
    </w:pPr>
  </w:style>
  <w:style w:type="character" w:styleId="a9">
    <w:name w:val="Hyperlink"/>
    <w:uiPriority w:val="99"/>
    <w:unhideWhenUsed/>
    <w:rsid w:val="009F0606"/>
    <w:rPr>
      <w:color w:val="0563C1"/>
      <w:u w:val="single"/>
    </w:rPr>
  </w:style>
  <w:style w:type="table" w:styleId="-4">
    <w:name w:val="Light List Accent 4"/>
    <w:basedOn w:val="a1"/>
    <w:uiPriority w:val="61"/>
    <w:rsid w:val="00DC077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aa">
    <w:name w:val="Balloon Text"/>
    <w:basedOn w:val="a"/>
    <w:link w:val="ab"/>
    <w:uiPriority w:val="99"/>
    <w:semiHidden/>
    <w:unhideWhenUsed/>
    <w:rsid w:val="0030391C"/>
    <w:pPr>
      <w:spacing w:before="0" w:after="0" w:line="240" w:lineRule="auto"/>
    </w:pPr>
    <w:rPr>
      <w:rFonts w:ascii="Calibri Light" w:hAnsi="Calibri Light"/>
      <w:sz w:val="18"/>
      <w:szCs w:val="18"/>
    </w:rPr>
  </w:style>
  <w:style w:type="character" w:customStyle="1" w:styleId="ab">
    <w:name w:val="註解方塊文字 字元"/>
    <w:link w:val="aa"/>
    <w:uiPriority w:val="99"/>
    <w:semiHidden/>
    <w:rsid w:val="0030391C"/>
    <w:rPr>
      <w:rFonts w:ascii="Calibri Light" w:eastAsia="新細明體" w:hAnsi="Calibri Light" w:cs="Times New Roman"/>
      <w:kern w:val="2"/>
      <w:sz w:val="18"/>
      <w:szCs w:val="18"/>
    </w:rPr>
  </w:style>
  <w:style w:type="table" w:styleId="4-2">
    <w:name w:val="Grid Table 4 Accent 2"/>
    <w:basedOn w:val="a1"/>
    <w:uiPriority w:val="49"/>
    <w:rsid w:val="004A380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5-4">
    <w:name w:val="Grid Table 5 Dark Accent 4"/>
    <w:basedOn w:val="a1"/>
    <w:uiPriority w:val="50"/>
    <w:rsid w:val="004A380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4-4">
    <w:name w:val="List Table 4 Accent 4"/>
    <w:basedOn w:val="a1"/>
    <w:uiPriority w:val="49"/>
    <w:rsid w:val="004A380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171">
      <w:bodyDiv w:val="1"/>
      <w:marLeft w:val="0"/>
      <w:marRight w:val="0"/>
      <w:marTop w:val="0"/>
      <w:marBottom w:val="0"/>
      <w:divBdr>
        <w:top w:val="none" w:sz="0" w:space="0" w:color="auto"/>
        <w:left w:val="none" w:sz="0" w:space="0" w:color="auto"/>
        <w:bottom w:val="none" w:sz="0" w:space="0" w:color="auto"/>
        <w:right w:val="none" w:sz="0" w:space="0" w:color="auto"/>
      </w:divBdr>
    </w:div>
    <w:div w:id="406197932">
      <w:bodyDiv w:val="1"/>
      <w:marLeft w:val="0"/>
      <w:marRight w:val="0"/>
      <w:marTop w:val="0"/>
      <w:marBottom w:val="0"/>
      <w:divBdr>
        <w:top w:val="none" w:sz="0" w:space="0" w:color="auto"/>
        <w:left w:val="none" w:sz="0" w:space="0" w:color="auto"/>
        <w:bottom w:val="none" w:sz="0" w:space="0" w:color="auto"/>
        <w:right w:val="none" w:sz="0" w:space="0" w:color="auto"/>
      </w:divBdr>
    </w:div>
    <w:div w:id="934903156">
      <w:bodyDiv w:val="1"/>
      <w:marLeft w:val="0"/>
      <w:marRight w:val="0"/>
      <w:marTop w:val="0"/>
      <w:marBottom w:val="0"/>
      <w:divBdr>
        <w:top w:val="none" w:sz="0" w:space="0" w:color="auto"/>
        <w:left w:val="none" w:sz="0" w:space="0" w:color="auto"/>
        <w:bottom w:val="none" w:sz="0" w:space="0" w:color="auto"/>
        <w:right w:val="none" w:sz="0" w:space="0" w:color="auto"/>
      </w:divBdr>
    </w:div>
    <w:div w:id="10968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1081-A45F-408A-A9C5-5A6679E5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2022-08-15T04:13:00Z</cp:lastPrinted>
  <dcterms:created xsi:type="dcterms:W3CDTF">2023-01-31T23:57:00Z</dcterms:created>
  <dcterms:modified xsi:type="dcterms:W3CDTF">2023-02-04T02:20:00Z</dcterms:modified>
</cp:coreProperties>
</file>