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AB" w:rsidRDefault="00EA25AB" w:rsidP="00EA25AB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8"/>
          <w:szCs w:val="26"/>
        </w:rPr>
      </w:pPr>
      <w:r>
        <w:rPr>
          <w:rFonts w:ascii="標楷體" w:eastAsia="標楷體" w:hAnsi="標楷體" w:hint="eastAsia"/>
          <w:kern w:val="3"/>
          <w:sz w:val="28"/>
          <w:szCs w:val="26"/>
        </w:rPr>
        <w:t>附件1-8-2</w:t>
      </w:r>
    </w:p>
    <w:p w:rsidR="00EA25AB" w:rsidRDefault="00EA25AB" w:rsidP="00EA25AB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36"/>
          <w:szCs w:val="36"/>
        </w:rPr>
      </w:pPr>
      <w:r w:rsidRPr="00EA25AB">
        <w:rPr>
          <w:rFonts w:ascii="標楷體" w:eastAsia="標楷體" w:hAnsi="標楷體" w:hint="eastAsia"/>
          <w:b/>
          <w:kern w:val="3"/>
          <w:sz w:val="36"/>
          <w:szCs w:val="36"/>
        </w:rPr>
        <w:t>國立高雄師範大學附屬高級中學</w:t>
      </w:r>
    </w:p>
    <w:p w:rsidR="00EA25AB" w:rsidRDefault="00EA25AB" w:rsidP="00EA25AB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kern w:val="3"/>
          <w:sz w:val="36"/>
          <w:szCs w:val="36"/>
        </w:rPr>
        <w:t>校園霸凌事件申復書</w:t>
      </w:r>
      <w:proofErr w:type="gramEnd"/>
      <w:r>
        <w:rPr>
          <w:rFonts w:ascii="標楷體" w:eastAsia="標楷體" w:hAnsi="標楷體" w:hint="eastAsia"/>
          <w:b/>
          <w:kern w:val="3"/>
          <w:sz w:val="36"/>
          <w:szCs w:val="36"/>
        </w:rPr>
        <w:t>(不服調查及處理結果)</w:t>
      </w:r>
    </w:p>
    <w:tbl>
      <w:tblPr>
        <w:tblW w:w="98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362"/>
        <w:gridCol w:w="79"/>
        <w:gridCol w:w="1737"/>
        <w:gridCol w:w="152"/>
        <w:gridCol w:w="1276"/>
        <w:gridCol w:w="828"/>
        <w:gridCol w:w="589"/>
        <w:gridCol w:w="560"/>
        <w:gridCol w:w="991"/>
        <w:gridCol w:w="151"/>
        <w:gridCol w:w="1497"/>
      </w:tblGrid>
      <w:tr w:rsidR="00EA25AB" w:rsidTr="00EA25AB">
        <w:trPr>
          <w:trHeight w:val="12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申復人</w:t>
            </w:r>
            <w:proofErr w:type="gramEnd"/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被霸凌人</w:t>
            </w:r>
            <w:proofErr w:type="gramEnd"/>
          </w:p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□法定代理人</w:t>
            </w:r>
          </w:p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□委任代理人</w:t>
            </w:r>
          </w:p>
        </w:tc>
        <w:tc>
          <w:tcPr>
            <w:tcW w:w="461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□行為人</w:t>
            </w:r>
          </w:p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□法定代理人</w:t>
            </w:r>
          </w:p>
          <w:p w:rsidR="00EA25AB" w:rsidRDefault="00EA25A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□委任代理人</w:t>
            </w:r>
          </w:p>
        </w:tc>
      </w:tr>
      <w:tr w:rsidR="00EA25AB" w:rsidTr="00EA25AB">
        <w:trPr>
          <w:trHeight w:val="2541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申復事由</w:t>
            </w:r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N w:val="0"/>
              <w:spacing w:line="5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□本事件前於   年  月  日經學校防制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校園霸凌因應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小組確認，因對調查及處理結果不服，依《校園霸凌防制準則》第26條規定，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向貴校提出申復。</w:t>
            </w:r>
          </w:p>
          <w:p w:rsidR="00EA25AB" w:rsidRDefault="00EA25AB">
            <w:pPr>
              <w:suppressAutoHyphens/>
              <w:autoSpaceDN w:val="0"/>
              <w:spacing w:line="5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461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N w:val="0"/>
              <w:spacing w:line="5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□本事件前於   年  月  日經學校防制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校園霸凌因應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小組確認，因對調查及處理結果不服，依《校園霸凌防制準則》第26條規定，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向貴校提出申復。</w:t>
            </w:r>
          </w:p>
          <w:p w:rsidR="00EA25AB" w:rsidRDefault="00EA25AB">
            <w:pPr>
              <w:suppressAutoHyphens/>
              <w:autoSpaceDN w:val="0"/>
              <w:spacing w:line="5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EA25AB" w:rsidTr="00EA25AB">
        <w:trPr>
          <w:trHeight w:val="10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widowControl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姓名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性別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4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□男</w:t>
            </w:r>
          </w:p>
          <w:p w:rsidR="00EA25AB" w:rsidRDefault="00EA25AB">
            <w:pPr>
              <w:suppressAutoHyphens/>
              <w:autoSpaceDE w:val="0"/>
              <w:autoSpaceDN w:val="0"/>
              <w:spacing w:line="4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□女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出生年月日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   年  月  日</w:t>
            </w:r>
          </w:p>
        </w:tc>
      </w:tr>
      <w:tr w:rsidR="00EA25AB" w:rsidTr="00EA25AB">
        <w:trPr>
          <w:trHeight w:val="12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widowControl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電話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40" w:hanging="24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服務單位或就讀學校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職稱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EA25AB" w:rsidTr="00EA25A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widowControl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住居所</w:t>
            </w:r>
          </w:p>
        </w:tc>
        <w:tc>
          <w:tcPr>
            <w:tcW w:w="7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EA25AB" w:rsidTr="00EA25A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widowControl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申復理由</w:t>
            </w:r>
          </w:p>
        </w:tc>
        <w:tc>
          <w:tcPr>
            <w:tcW w:w="7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EA25AB" w:rsidTr="00EA25AB">
        <w:trPr>
          <w:trHeight w:val="263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相關證據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請條列附件並檢附之；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填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）</w:t>
            </w:r>
            <w:proofErr w:type="gramEnd"/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:rsidR="00EA25AB" w:rsidRDefault="00EA25AB" w:rsidP="00EA25AB">
            <w:pPr>
              <w:suppressAutoHyphens/>
              <w:autoSpaceDE w:val="0"/>
              <w:autoSpaceDN w:val="0"/>
              <w:spacing w:line="5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EA25AB" w:rsidTr="00EA25AB">
        <w:trPr>
          <w:trHeight w:val="691"/>
          <w:jc w:val="center"/>
        </w:trPr>
        <w:tc>
          <w:tcPr>
            <w:tcW w:w="9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申復人法定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代理人或委任代理人簽名或蓋章：                </w:t>
            </w: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申復日期：   年  月  日</w:t>
            </w:r>
          </w:p>
        </w:tc>
      </w:tr>
      <w:tr w:rsidR="00EA25AB" w:rsidTr="00EA25AB">
        <w:trPr>
          <w:trHeight w:val="839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lastRenderedPageBreak/>
              <w:t>受理單位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單位名稱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收件人員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職稱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EA25AB" w:rsidTr="00EA25A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5AB" w:rsidRDefault="00EA25AB">
            <w:pPr>
              <w:widowControl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接獲申復時間</w:t>
            </w:r>
          </w:p>
        </w:tc>
        <w:tc>
          <w:tcPr>
            <w:tcW w:w="3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   年  月  日  午  時</w:t>
            </w:r>
          </w:p>
        </w:tc>
      </w:tr>
      <w:tr w:rsidR="00EA25AB" w:rsidTr="00EA25AB">
        <w:trPr>
          <w:trHeight w:val="691"/>
          <w:jc w:val="center"/>
        </w:trPr>
        <w:tc>
          <w:tcPr>
            <w:tcW w:w="9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以上紀錄經向申請人朗讀或交付閱覽，確認無誤。</w:t>
            </w: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記錄人簽名或蓋章： </w:t>
            </w:r>
          </w:p>
        </w:tc>
      </w:tr>
      <w:tr w:rsidR="00EA25AB" w:rsidTr="00EA25AB">
        <w:trPr>
          <w:trHeight w:val="69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備</w:t>
            </w:r>
          </w:p>
          <w:p w:rsidR="00EA25AB" w:rsidRDefault="00EA25AB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1.委任代理人須檢附委任書。</w:t>
            </w: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本申復書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填寫完畢後，應影印1份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予申復人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留存。</w:t>
            </w: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3.上依《校園霸凌防制準則》第26條規定，學校接獲申復後，應交由防制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校園霸凌事件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申復審議小組於30日內，作成附理由之決定，以書面通知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申復人申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復結果。</w:t>
            </w:r>
          </w:p>
          <w:p w:rsidR="00EA25AB" w:rsidRDefault="00EA25AB">
            <w:pPr>
              <w:suppressAutoHyphens/>
              <w:autoSpaceDE w:val="0"/>
              <w:autoSpaceDN w:val="0"/>
              <w:spacing w:line="500" w:lineRule="exact"/>
              <w:ind w:left="280" w:hanging="28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本申復書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EA25AB" w:rsidRDefault="00EA25AB" w:rsidP="00EA25AB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</w:p>
    <w:p w:rsidR="00EA25AB" w:rsidRDefault="00EA25AB" w:rsidP="00EA25AB">
      <w:pPr>
        <w:suppressAutoHyphens/>
        <w:autoSpaceDN w:val="0"/>
        <w:textAlignment w:val="baseline"/>
        <w:rPr>
          <w:rFonts w:ascii="標楷體" w:eastAsia="標楷體" w:hAnsi="標楷體"/>
          <w:b/>
          <w:kern w:val="3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kern w:val="3"/>
          <w:sz w:val="32"/>
          <w:szCs w:val="32"/>
        </w:rPr>
        <w:t>謹陳</w:t>
      </w:r>
      <w:proofErr w:type="gramEnd"/>
      <w:r>
        <w:rPr>
          <w:rFonts w:ascii="標楷體" w:eastAsia="標楷體" w:hAnsi="標楷體" w:hint="eastAsia"/>
          <w:b/>
          <w:kern w:val="3"/>
          <w:sz w:val="32"/>
          <w:szCs w:val="32"/>
        </w:rPr>
        <w:t xml:space="preserve">    </w:t>
      </w:r>
      <w:r w:rsidR="001446D1" w:rsidRPr="001446D1">
        <w:rPr>
          <w:rFonts w:ascii="標楷體" w:eastAsia="標楷體" w:hAnsi="標楷體" w:hint="eastAsia"/>
          <w:b/>
          <w:kern w:val="3"/>
          <w:sz w:val="32"/>
          <w:szCs w:val="32"/>
        </w:rPr>
        <w:t>國立高雄師範大學附屬高級中學</w:t>
      </w:r>
    </w:p>
    <w:p w:rsidR="00EA25AB" w:rsidRDefault="00EA25AB" w:rsidP="00EA25AB">
      <w:pPr>
        <w:suppressAutoHyphens/>
        <w:autoSpaceDN w:val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</w:p>
    <w:p w:rsidR="00EA25AB" w:rsidRDefault="00EA25AB" w:rsidP="00EA25AB">
      <w:pPr>
        <w:suppressAutoHyphens/>
        <w:autoSpaceDN w:val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</w:p>
    <w:p w:rsidR="00EA25AB" w:rsidRPr="001446D1" w:rsidRDefault="00EA25AB" w:rsidP="001446D1">
      <w:pPr>
        <w:suppressAutoHyphens/>
        <w:autoSpaceDN w:val="0"/>
        <w:jc w:val="center"/>
        <w:textAlignment w:val="baseline"/>
        <w:rPr>
          <w:rStyle w:val="a5"/>
          <w:rFonts w:ascii="標楷體" w:eastAsia="標楷體" w:hAnsi="標楷體"/>
          <w:i w:val="0"/>
          <w:iCs w:val="0"/>
          <w:color w:val="auto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中華民國○○年○○月○○日</w:t>
      </w:r>
      <w:r w:rsidR="001446D1">
        <w:rPr>
          <w:rStyle w:val="a5"/>
          <w:rFonts w:ascii="標楷體" w:eastAsia="標楷體" w:hAnsi="標楷體" w:cs="新細明體"/>
          <w:b/>
          <w:bCs/>
          <w:i w:val="0"/>
          <w:kern w:val="0"/>
          <w:sz w:val="32"/>
          <w:szCs w:val="32"/>
        </w:rPr>
        <w:t xml:space="preserve"> </w:t>
      </w:r>
    </w:p>
    <w:p w:rsidR="00D31BDC" w:rsidRPr="001446D1" w:rsidRDefault="00D31BDC">
      <w:bookmarkStart w:id="0" w:name="_GoBack"/>
      <w:bookmarkEnd w:id="0"/>
    </w:p>
    <w:sectPr w:rsidR="00D31BDC" w:rsidRPr="001446D1" w:rsidSect="00AC4C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E3"/>
    <w:rsid w:val="001446D1"/>
    <w:rsid w:val="00527EE3"/>
    <w:rsid w:val="00AC4C52"/>
    <w:rsid w:val="00D31BDC"/>
    <w:rsid w:val="00E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371A"/>
  <w15:chartTrackingRefBased/>
  <w15:docId w15:val="{F0415024-8CB8-494B-AA5A-1934C6E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壹 字元"/>
    <w:link w:val="a4"/>
    <w:semiHidden/>
    <w:locked/>
    <w:rsid w:val="00EA25AB"/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customStyle="1" w:styleId="a4">
    <w:name w:val="壹"/>
    <w:basedOn w:val="Web"/>
    <w:link w:val="a3"/>
    <w:semiHidden/>
    <w:qFormat/>
    <w:rsid w:val="00EA25AB"/>
    <w:pPr>
      <w:widowControl/>
      <w:spacing w:line="400" w:lineRule="exact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character" w:styleId="a5">
    <w:name w:val="Subtle Emphasis"/>
    <w:uiPriority w:val="19"/>
    <w:qFormat/>
    <w:rsid w:val="00EA25AB"/>
    <w:rPr>
      <w:i/>
      <w:iCs/>
      <w:color w:val="808080"/>
    </w:rPr>
  </w:style>
  <w:style w:type="paragraph" w:styleId="Web">
    <w:name w:val="Normal (Web)"/>
    <w:basedOn w:val="a"/>
    <w:uiPriority w:val="99"/>
    <w:semiHidden/>
    <w:unhideWhenUsed/>
    <w:rsid w:val="00EA25A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2023-12-04T07:07:00Z</dcterms:created>
  <dcterms:modified xsi:type="dcterms:W3CDTF">2023-12-04T07:16:00Z</dcterms:modified>
</cp:coreProperties>
</file>